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94" w:type="dxa"/>
        <w:tblLayout w:type="fixed"/>
        <w:tblLook w:val="04A0" w:firstRow="1" w:lastRow="0" w:firstColumn="1" w:lastColumn="0" w:noHBand="0" w:noVBand="1"/>
      </w:tblPr>
      <w:tblGrid>
        <w:gridCol w:w="741"/>
        <w:gridCol w:w="2344"/>
        <w:gridCol w:w="5699"/>
        <w:gridCol w:w="3544"/>
        <w:gridCol w:w="2866"/>
      </w:tblGrid>
      <w:tr w:rsidR="00964494" w:rsidRPr="0059296B" w14:paraId="7067A532" w14:textId="77777777" w:rsidTr="00E21B66">
        <w:trPr>
          <w:trHeight w:val="526"/>
          <w:tblHeader/>
        </w:trPr>
        <w:tc>
          <w:tcPr>
            <w:tcW w:w="741" w:type="dxa"/>
          </w:tcPr>
          <w:p w14:paraId="70F69AD7" w14:textId="77777777" w:rsidR="00964494" w:rsidRPr="0059296B" w:rsidRDefault="00964494" w:rsidP="00D543CA">
            <w:pPr>
              <w:jc w:val="both"/>
              <w:rPr>
                <w:rFonts w:ascii="Book Antiqua" w:hAnsi="Book Antiqua" w:cstheme="minorHAnsi"/>
                <w:b/>
                <w:sz w:val="22"/>
                <w:szCs w:val="22"/>
              </w:rPr>
            </w:pPr>
            <w:r w:rsidRPr="0059296B">
              <w:rPr>
                <w:rFonts w:ascii="Book Antiqua" w:hAnsi="Book Antiqua" w:cstheme="minorHAnsi"/>
                <w:b/>
                <w:sz w:val="22"/>
                <w:szCs w:val="22"/>
              </w:rPr>
              <w:t xml:space="preserve"> Sl. No.</w:t>
            </w:r>
          </w:p>
        </w:tc>
        <w:tc>
          <w:tcPr>
            <w:tcW w:w="2344" w:type="dxa"/>
          </w:tcPr>
          <w:p w14:paraId="3F9F1601" w14:textId="77777777" w:rsidR="00964494" w:rsidRPr="0059296B" w:rsidRDefault="00964494" w:rsidP="00D543CA">
            <w:pPr>
              <w:jc w:val="both"/>
              <w:outlineLvl w:val="0"/>
              <w:rPr>
                <w:rFonts w:ascii="Book Antiqua" w:eastAsia="Times New Roman" w:hAnsi="Book Antiqua" w:cs="Times New Roman"/>
                <w:b/>
                <w:sz w:val="22"/>
                <w:szCs w:val="22"/>
                <w:lang w:val="en-US"/>
              </w:rPr>
            </w:pPr>
            <w:r w:rsidRPr="0059296B">
              <w:rPr>
                <w:rFonts w:ascii="Book Antiqua" w:hAnsi="Book Antiqua"/>
                <w:b/>
                <w:color w:val="000000"/>
                <w:sz w:val="22"/>
                <w:szCs w:val="22"/>
              </w:rPr>
              <w:t>Volume/ Section/ Description</w:t>
            </w:r>
          </w:p>
        </w:tc>
        <w:tc>
          <w:tcPr>
            <w:tcW w:w="5699" w:type="dxa"/>
          </w:tcPr>
          <w:p w14:paraId="551BED6B" w14:textId="77777777" w:rsidR="00964494" w:rsidRPr="0059296B" w:rsidRDefault="00964494" w:rsidP="00D543CA">
            <w:pPr>
              <w:jc w:val="both"/>
              <w:outlineLvl w:val="0"/>
              <w:rPr>
                <w:rFonts w:ascii="Book Antiqua" w:eastAsia="Times New Roman" w:hAnsi="Book Antiqua" w:cs="Times New Roman"/>
                <w:b/>
                <w:sz w:val="22"/>
                <w:szCs w:val="22"/>
                <w:lang w:val="en-US"/>
              </w:rPr>
            </w:pPr>
            <w:r w:rsidRPr="0059296B">
              <w:rPr>
                <w:rFonts w:ascii="Book Antiqua" w:hAnsi="Book Antiqua"/>
                <w:b/>
                <w:sz w:val="22"/>
                <w:szCs w:val="22"/>
              </w:rPr>
              <w:t>Clauses</w:t>
            </w:r>
          </w:p>
        </w:tc>
        <w:tc>
          <w:tcPr>
            <w:tcW w:w="3544" w:type="dxa"/>
          </w:tcPr>
          <w:p w14:paraId="2B6FFF88" w14:textId="77777777" w:rsidR="00964494" w:rsidRPr="0059296B" w:rsidRDefault="00964494" w:rsidP="00D543CA">
            <w:pPr>
              <w:jc w:val="both"/>
              <w:outlineLvl w:val="0"/>
              <w:rPr>
                <w:rFonts w:ascii="Book Antiqua" w:eastAsia="Times New Roman" w:hAnsi="Book Antiqua" w:cs="Times New Roman"/>
                <w:b/>
                <w:sz w:val="22"/>
                <w:szCs w:val="22"/>
                <w:lang w:val="en-US"/>
              </w:rPr>
            </w:pPr>
            <w:r w:rsidRPr="0059296B">
              <w:rPr>
                <w:rFonts w:ascii="Book Antiqua" w:hAnsi="Book Antiqua"/>
                <w:b/>
                <w:sz w:val="22"/>
                <w:szCs w:val="22"/>
              </w:rPr>
              <w:t>Bidder’s Query</w:t>
            </w:r>
          </w:p>
        </w:tc>
        <w:tc>
          <w:tcPr>
            <w:tcW w:w="2866" w:type="dxa"/>
          </w:tcPr>
          <w:p w14:paraId="02AAE033" w14:textId="77777777" w:rsidR="00964494" w:rsidRPr="0059296B" w:rsidRDefault="00964494" w:rsidP="00D543CA">
            <w:pPr>
              <w:jc w:val="both"/>
              <w:outlineLvl w:val="0"/>
              <w:rPr>
                <w:rFonts w:ascii="Book Antiqua" w:eastAsia="Times New Roman" w:hAnsi="Book Antiqua" w:cs="Times New Roman"/>
                <w:b/>
                <w:sz w:val="22"/>
                <w:szCs w:val="22"/>
                <w:lang w:val="en-US"/>
              </w:rPr>
            </w:pPr>
            <w:r w:rsidRPr="0059296B">
              <w:rPr>
                <w:rFonts w:ascii="Book Antiqua" w:hAnsi="Book Antiqua"/>
                <w:b/>
                <w:sz w:val="22"/>
                <w:szCs w:val="22"/>
              </w:rPr>
              <w:t>POWERGRID Reply</w:t>
            </w:r>
          </w:p>
        </w:tc>
      </w:tr>
      <w:tr w:rsidR="00E93569" w:rsidRPr="0059296B" w14:paraId="58D2071B" w14:textId="77777777" w:rsidTr="00AE3F91">
        <w:trPr>
          <w:trHeight w:val="329"/>
        </w:trPr>
        <w:tc>
          <w:tcPr>
            <w:tcW w:w="15194" w:type="dxa"/>
            <w:gridSpan w:val="5"/>
          </w:tcPr>
          <w:p w14:paraId="5339507F" w14:textId="499AD540" w:rsidR="00E93569" w:rsidRPr="0059296B" w:rsidRDefault="00E93569" w:rsidP="00D543CA">
            <w:pPr>
              <w:autoSpaceDE w:val="0"/>
              <w:autoSpaceDN w:val="0"/>
              <w:adjustRightInd w:val="0"/>
              <w:jc w:val="both"/>
              <w:rPr>
                <w:rFonts w:ascii="Book Antiqua" w:hAnsi="Book Antiqua"/>
                <w:color w:val="000000"/>
                <w:sz w:val="22"/>
                <w:szCs w:val="22"/>
              </w:rPr>
            </w:pPr>
            <w:r w:rsidRPr="0059296B">
              <w:rPr>
                <w:rFonts w:ascii="Book Antiqua" w:hAnsi="Book Antiqua" w:cs="72"/>
                <w:b/>
                <w:bCs/>
                <w:sz w:val="22"/>
                <w:szCs w:val="22"/>
              </w:rPr>
              <w:t xml:space="preserve">Volume-I: </w:t>
            </w:r>
            <w:r w:rsidR="00AD7CE1" w:rsidRPr="0059296B">
              <w:rPr>
                <w:rFonts w:ascii="Book Antiqua" w:hAnsi="Book Antiqua" w:cs="Arial"/>
                <w:b/>
                <w:sz w:val="22"/>
                <w:szCs w:val="22"/>
              </w:rPr>
              <w:t>Condition of Contracts</w:t>
            </w:r>
          </w:p>
        </w:tc>
      </w:tr>
      <w:tr w:rsidR="001069E2" w:rsidRPr="0059296B" w14:paraId="32EEA8F5" w14:textId="77777777" w:rsidTr="00E21B66">
        <w:trPr>
          <w:trHeight w:val="419"/>
        </w:trPr>
        <w:tc>
          <w:tcPr>
            <w:tcW w:w="741" w:type="dxa"/>
          </w:tcPr>
          <w:p w14:paraId="130CE280" w14:textId="77777777" w:rsidR="001069E2" w:rsidRPr="0059296B" w:rsidRDefault="001069E2" w:rsidP="005B5CDB">
            <w:pPr>
              <w:pStyle w:val="ListParagraph"/>
              <w:numPr>
                <w:ilvl w:val="0"/>
                <w:numId w:val="1"/>
              </w:numPr>
              <w:jc w:val="both"/>
              <w:rPr>
                <w:rFonts w:ascii="Book Antiqua" w:hAnsi="Book Antiqua" w:cstheme="minorHAnsi"/>
              </w:rPr>
            </w:pPr>
          </w:p>
        </w:tc>
        <w:tc>
          <w:tcPr>
            <w:tcW w:w="2344" w:type="dxa"/>
          </w:tcPr>
          <w:p w14:paraId="705A09D6" w14:textId="08C9A0F4" w:rsidR="001069E2" w:rsidRPr="0059296B" w:rsidRDefault="001069E2" w:rsidP="00D543CA">
            <w:pPr>
              <w:jc w:val="both"/>
              <w:rPr>
                <w:rFonts w:ascii="Book Antiqua" w:hAnsi="Book Antiqua" w:cs="Arial"/>
                <w:sz w:val="22"/>
                <w:szCs w:val="22"/>
              </w:rPr>
            </w:pPr>
            <w:r w:rsidRPr="0059296B">
              <w:rPr>
                <w:rFonts w:ascii="Book Antiqua" w:hAnsi="Book Antiqua"/>
                <w:color w:val="000000"/>
                <w:sz w:val="22"/>
                <w:szCs w:val="22"/>
              </w:rPr>
              <w:t>ITB Clause 9 (I)</w:t>
            </w:r>
            <w:r w:rsidR="00A175A7" w:rsidRPr="0059296B">
              <w:rPr>
                <w:rFonts w:ascii="Book Antiqua" w:hAnsi="Book Antiqua"/>
                <w:color w:val="000000"/>
                <w:sz w:val="22"/>
                <w:szCs w:val="22"/>
              </w:rPr>
              <w:t xml:space="preserve">, </w:t>
            </w:r>
            <w:r w:rsidR="003D310C" w:rsidRPr="0059296B">
              <w:rPr>
                <w:rFonts w:ascii="Book Antiqua" w:hAnsi="Book Antiqua"/>
                <w:color w:val="000000"/>
                <w:sz w:val="22"/>
                <w:szCs w:val="22"/>
              </w:rPr>
              <w:t>BDS, Section-III</w:t>
            </w:r>
          </w:p>
        </w:tc>
        <w:tc>
          <w:tcPr>
            <w:tcW w:w="5699" w:type="dxa"/>
          </w:tcPr>
          <w:p w14:paraId="23F40CEC" w14:textId="77777777" w:rsidR="001069E2" w:rsidRPr="0059296B" w:rsidRDefault="001069E2" w:rsidP="00BD36F8">
            <w:pPr>
              <w:tabs>
                <w:tab w:val="left" w:pos="0"/>
              </w:tabs>
              <w:jc w:val="both"/>
              <w:rPr>
                <w:rFonts w:ascii="Book Antiqua" w:hAnsi="Book Antiqua" w:cs="Arial"/>
                <w:bCs/>
                <w:sz w:val="22"/>
                <w:szCs w:val="22"/>
                <w:shd w:val="clear" w:color="auto" w:fill="FFFFFF"/>
              </w:rPr>
            </w:pPr>
            <w:r w:rsidRPr="0059296B">
              <w:rPr>
                <w:rFonts w:ascii="Book Antiqua" w:hAnsi="Book Antiqua" w:cs="Arial"/>
                <w:bCs/>
                <w:sz w:val="22"/>
                <w:szCs w:val="22"/>
                <w:shd w:val="clear" w:color="auto" w:fill="FFFFFF"/>
              </w:rPr>
              <w:t>The bid shall be submitted by the Bidder in the following manner:</w:t>
            </w:r>
          </w:p>
          <w:p w14:paraId="64A0712E" w14:textId="77777777" w:rsidR="001069E2" w:rsidRPr="0059296B" w:rsidRDefault="001069E2" w:rsidP="00BD36F8">
            <w:pPr>
              <w:tabs>
                <w:tab w:val="left" w:pos="0"/>
              </w:tabs>
              <w:jc w:val="both"/>
              <w:rPr>
                <w:rFonts w:ascii="Book Antiqua" w:hAnsi="Book Antiqua" w:cs="Arial"/>
                <w:bCs/>
                <w:sz w:val="22"/>
                <w:szCs w:val="22"/>
                <w:shd w:val="clear" w:color="auto" w:fill="FFFFFF"/>
              </w:rPr>
            </w:pPr>
          </w:p>
          <w:p w14:paraId="7A22DB6E" w14:textId="77777777" w:rsidR="001069E2" w:rsidRPr="0059296B" w:rsidRDefault="001069E2" w:rsidP="00BD36F8">
            <w:pPr>
              <w:jc w:val="both"/>
              <w:rPr>
                <w:rStyle w:val="Hyperlink"/>
                <w:rFonts w:ascii="Book Antiqua" w:hAnsi="Book Antiqua" w:cs="Arial"/>
                <w:bCs/>
                <w:sz w:val="22"/>
                <w:szCs w:val="22"/>
              </w:rPr>
            </w:pPr>
            <w:r w:rsidRPr="0059296B">
              <w:rPr>
                <w:rFonts w:ascii="Book Antiqua" w:hAnsi="Book Antiqua" w:cs="Arial"/>
                <w:bCs/>
                <w:sz w:val="22"/>
                <w:szCs w:val="22"/>
              </w:rPr>
              <w:t xml:space="preserve">Bidder(s) shall submit Tender Fee only through POWERGRID ONLINE PAYMENT UTILITY- </w:t>
            </w:r>
            <w:hyperlink r:id="rId8" w:history="1">
              <w:r w:rsidRPr="0059296B">
                <w:rPr>
                  <w:rStyle w:val="Hyperlink"/>
                  <w:rFonts w:ascii="Book Antiqua" w:hAnsi="Book Antiqua" w:cs="Arial"/>
                  <w:bCs/>
                  <w:sz w:val="22"/>
                  <w:szCs w:val="22"/>
                </w:rPr>
                <w:t>https://epay.powergrid.in</w:t>
              </w:r>
            </w:hyperlink>
          </w:p>
          <w:p w14:paraId="2649167B" w14:textId="77777777" w:rsidR="001069E2" w:rsidRPr="0059296B" w:rsidRDefault="001069E2" w:rsidP="00BD36F8">
            <w:pPr>
              <w:tabs>
                <w:tab w:val="left" w:pos="0"/>
              </w:tabs>
              <w:jc w:val="both"/>
              <w:rPr>
                <w:rFonts w:ascii="Book Antiqua" w:hAnsi="Book Antiqua" w:cs="Arial"/>
                <w:bCs/>
                <w:sz w:val="22"/>
                <w:szCs w:val="22"/>
                <w:shd w:val="clear" w:color="auto" w:fill="FFFFFF"/>
              </w:rPr>
            </w:pPr>
          </w:p>
          <w:p w14:paraId="5CF0288D" w14:textId="77777777" w:rsidR="001069E2" w:rsidRPr="0059296B" w:rsidRDefault="001069E2" w:rsidP="00BD36F8">
            <w:pPr>
              <w:tabs>
                <w:tab w:val="left" w:pos="0"/>
              </w:tabs>
              <w:jc w:val="both"/>
              <w:rPr>
                <w:rFonts w:ascii="Book Antiqua" w:hAnsi="Book Antiqua" w:cs="Arial"/>
                <w:bCs/>
                <w:sz w:val="22"/>
                <w:szCs w:val="22"/>
              </w:rPr>
            </w:pPr>
            <w:r w:rsidRPr="0059296B">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04508816" w14:textId="77777777" w:rsidR="001069E2" w:rsidRPr="0059296B" w:rsidRDefault="001069E2" w:rsidP="00BD36F8">
            <w:pPr>
              <w:tabs>
                <w:tab w:val="left" w:pos="0"/>
              </w:tabs>
              <w:jc w:val="both"/>
              <w:rPr>
                <w:rFonts w:ascii="Book Antiqua" w:hAnsi="Book Antiqua" w:cs="Arial"/>
                <w:bCs/>
                <w:sz w:val="22"/>
                <w:szCs w:val="22"/>
              </w:rPr>
            </w:pPr>
          </w:p>
          <w:p w14:paraId="208165D2" w14:textId="77777777" w:rsidR="001069E2" w:rsidRPr="0059296B" w:rsidRDefault="001069E2" w:rsidP="00BD36F8">
            <w:pPr>
              <w:pStyle w:val="normal0020table"/>
              <w:spacing w:before="0" w:beforeAutospacing="0" w:after="0" w:afterAutospacing="0"/>
              <w:jc w:val="both"/>
              <w:rPr>
                <w:rFonts w:ascii="Book Antiqua" w:hAnsi="Book Antiqua" w:cs="Arial"/>
                <w:bCs/>
                <w:sz w:val="22"/>
                <w:szCs w:val="22"/>
              </w:rPr>
            </w:pPr>
            <w:r w:rsidRPr="0059296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59296B">
              <w:rPr>
                <w:rFonts w:ascii="Book Antiqua" w:hAnsi="Book Antiqua" w:cs="Arial"/>
                <w:bCs/>
                <w:sz w:val="22"/>
                <w:szCs w:val="22"/>
                <w:shd w:val="clear" w:color="auto" w:fill="FFFFFF"/>
              </w:rPr>
              <w:t>along with the bid or subsequently pursuant to ITB Clause 21.1</w:t>
            </w:r>
            <w:r w:rsidRPr="0059296B">
              <w:rPr>
                <w:rStyle w:val="normal0020tablechar"/>
                <w:rFonts w:ascii="Book Antiqua" w:hAnsi="Book Antiqua" w:cs="Arial"/>
                <w:bCs/>
                <w:sz w:val="22"/>
                <w:szCs w:val="22"/>
              </w:rPr>
              <w:t xml:space="preserve">. </w:t>
            </w:r>
            <w:r w:rsidRPr="0059296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9296B">
              <w:rPr>
                <w:rFonts w:ascii="Book Antiqua" w:hAnsi="Book Antiqua" w:cs="Arial"/>
                <w:bCs/>
                <w:sz w:val="22"/>
                <w:szCs w:val="22"/>
              </w:rPr>
              <w:t xml:space="preserve">.  </w:t>
            </w:r>
          </w:p>
          <w:p w14:paraId="1F2BFB1D" w14:textId="77777777" w:rsidR="001069E2" w:rsidRPr="0059296B" w:rsidRDefault="001069E2" w:rsidP="00BD36F8">
            <w:pPr>
              <w:pStyle w:val="normal0020table"/>
              <w:spacing w:before="0" w:beforeAutospacing="0" w:after="0" w:afterAutospacing="0"/>
              <w:jc w:val="both"/>
              <w:rPr>
                <w:rFonts w:ascii="Book Antiqua" w:hAnsi="Book Antiqua" w:cs="Arial"/>
                <w:bCs/>
                <w:sz w:val="22"/>
                <w:szCs w:val="22"/>
              </w:rPr>
            </w:pPr>
          </w:p>
          <w:p w14:paraId="49383F91" w14:textId="68449328" w:rsidR="001069E2" w:rsidRPr="0059296B" w:rsidRDefault="001069E2" w:rsidP="00CF65E3">
            <w:pPr>
              <w:pStyle w:val="normal0020table"/>
              <w:spacing w:before="0" w:beforeAutospacing="0" w:after="0" w:afterAutospacing="0"/>
              <w:jc w:val="both"/>
              <w:rPr>
                <w:rFonts w:ascii="Book Antiqua" w:hAnsi="Book Antiqua" w:cs="Arial"/>
                <w:bCs/>
                <w:sz w:val="22"/>
                <w:szCs w:val="22"/>
              </w:rPr>
            </w:pPr>
            <w:r w:rsidRPr="0059296B">
              <w:rPr>
                <w:rFonts w:ascii="Book Antiqua" w:hAnsi="Book Antiqua" w:cs="Arial"/>
                <w:bCs/>
                <w:sz w:val="22"/>
                <w:szCs w:val="22"/>
              </w:rPr>
              <w:t>The provisions specified at other clauses of the Bidding Documents shall be read in conjunction with the provisions specified hereinabove.</w:t>
            </w:r>
          </w:p>
        </w:tc>
        <w:tc>
          <w:tcPr>
            <w:tcW w:w="3544" w:type="dxa"/>
          </w:tcPr>
          <w:p w14:paraId="7DAF2C8D" w14:textId="04D90268" w:rsidR="001069E2" w:rsidRPr="0059296B" w:rsidRDefault="001069E2" w:rsidP="00BD36F8">
            <w:pPr>
              <w:jc w:val="both"/>
              <w:rPr>
                <w:rFonts w:ascii="Book Antiqua" w:hAnsi="Book Antiqua" w:cs="Arial"/>
                <w:color w:val="000000"/>
                <w:sz w:val="22"/>
                <w:szCs w:val="22"/>
              </w:rPr>
            </w:pPr>
            <w:r w:rsidRPr="0059296B">
              <w:rPr>
                <w:rFonts w:ascii="Book Antiqua" w:hAnsi="Book Antiqua" w:cs="Arial"/>
                <w:color w:val="000000"/>
                <w:sz w:val="22"/>
                <w:szCs w:val="22"/>
              </w:rPr>
              <w:t xml:space="preserve">Referring to clause at Sr. No 16 and 43 of BDS, we understand that Bidder need not to submit any document in hard copy at the time of Bid submission. </w:t>
            </w:r>
          </w:p>
          <w:p w14:paraId="444D0C0B" w14:textId="77777777" w:rsidR="001069E2" w:rsidRPr="0059296B" w:rsidRDefault="001069E2" w:rsidP="00BD36F8">
            <w:pPr>
              <w:jc w:val="both"/>
              <w:rPr>
                <w:rFonts w:ascii="Book Antiqua" w:hAnsi="Book Antiqua" w:cs="Arial"/>
                <w:color w:val="000000"/>
                <w:sz w:val="22"/>
                <w:szCs w:val="22"/>
              </w:rPr>
            </w:pPr>
            <w:r w:rsidRPr="0059296B">
              <w:rPr>
                <w:rFonts w:ascii="Book Antiqua" w:hAnsi="Book Antiqua" w:cs="Arial"/>
                <w:color w:val="000000"/>
                <w:sz w:val="22"/>
                <w:szCs w:val="22"/>
              </w:rPr>
              <w:t xml:space="preserve">The documents required to be submitted as part of Hard Copy Part of the Bid shall be scanned and uploaded as part of First Envelope in Soft Copy Part of the Bid. All these documents shall however be furnished by the successful bidder(s) at request of Employer, in original/hard part as per requirement specified in the bidding documents. </w:t>
            </w:r>
          </w:p>
          <w:p w14:paraId="5AD3CE59" w14:textId="77777777" w:rsidR="001069E2" w:rsidRPr="0059296B" w:rsidRDefault="001069E2" w:rsidP="00BD36F8">
            <w:pPr>
              <w:jc w:val="both"/>
              <w:rPr>
                <w:rFonts w:ascii="Book Antiqua" w:hAnsi="Book Antiqua" w:cs="Arial"/>
                <w:color w:val="000000"/>
                <w:sz w:val="22"/>
                <w:szCs w:val="22"/>
              </w:rPr>
            </w:pPr>
          </w:p>
          <w:p w14:paraId="0DEB7C04" w14:textId="0AA009B2" w:rsidR="001069E2" w:rsidRPr="0059296B" w:rsidRDefault="001069E2" w:rsidP="00BD36F8">
            <w:pPr>
              <w:jc w:val="both"/>
              <w:rPr>
                <w:rFonts w:ascii="Book Antiqua" w:hAnsi="Book Antiqua" w:cs="Arial"/>
                <w:color w:val="000000"/>
                <w:sz w:val="22"/>
                <w:szCs w:val="22"/>
              </w:rPr>
            </w:pPr>
            <w:r w:rsidRPr="0059296B">
              <w:rPr>
                <w:rFonts w:ascii="Book Antiqua" w:hAnsi="Book Antiqua" w:cs="Arial"/>
                <w:color w:val="000000"/>
                <w:sz w:val="22"/>
                <w:szCs w:val="22"/>
              </w:rPr>
              <w:t>Please confirm, if our understanding is correct.</w:t>
            </w:r>
          </w:p>
        </w:tc>
        <w:tc>
          <w:tcPr>
            <w:tcW w:w="2866" w:type="dxa"/>
          </w:tcPr>
          <w:p w14:paraId="1E014CDE" w14:textId="790C6D3F" w:rsidR="001069E2" w:rsidRPr="0059296B" w:rsidRDefault="001069E2" w:rsidP="00D543CA">
            <w:pPr>
              <w:jc w:val="both"/>
              <w:rPr>
                <w:rFonts w:ascii="Book Antiqua" w:hAnsi="Book Antiqua"/>
                <w:color w:val="000000"/>
                <w:sz w:val="22"/>
                <w:szCs w:val="22"/>
              </w:rPr>
            </w:pPr>
            <w:r w:rsidRPr="0059296B">
              <w:rPr>
                <w:rFonts w:ascii="Book Antiqua" w:hAnsi="Book Antiqua"/>
                <w:color w:val="000000"/>
                <w:sz w:val="22"/>
                <w:szCs w:val="22"/>
              </w:rPr>
              <w:t>Provision</w:t>
            </w:r>
            <w:r w:rsidR="00A21CC6" w:rsidRPr="0059296B">
              <w:rPr>
                <w:rFonts w:ascii="Book Antiqua" w:hAnsi="Book Antiqua"/>
                <w:color w:val="000000"/>
                <w:sz w:val="22"/>
                <w:szCs w:val="22"/>
              </w:rPr>
              <w:t>s</w:t>
            </w:r>
            <w:r w:rsidRPr="0059296B">
              <w:rPr>
                <w:rFonts w:ascii="Book Antiqua" w:hAnsi="Book Antiqua"/>
                <w:color w:val="000000"/>
                <w:sz w:val="22"/>
                <w:szCs w:val="22"/>
              </w:rPr>
              <w:t xml:space="preserve"> of </w:t>
            </w:r>
            <w:r w:rsidR="00A21CC6" w:rsidRPr="0059296B">
              <w:rPr>
                <w:rFonts w:ascii="Book Antiqua" w:hAnsi="Book Antiqua"/>
                <w:color w:val="000000"/>
                <w:sz w:val="22"/>
                <w:szCs w:val="22"/>
              </w:rPr>
              <w:t xml:space="preserve">the </w:t>
            </w:r>
            <w:r w:rsidRPr="0059296B">
              <w:rPr>
                <w:rFonts w:ascii="Book Antiqua" w:hAnsi="Book Antiqua"/>
                <w:color w:val="000000"/>
                <w:sz w:val="22"/>
                <w:szCs w:val="22"/>
              </w:rPr>
              <w:t>bidding document</w:t>
            </w:r>
            <w:r w:rsidR="00A21CC6" w:rsidRPr="0059296B">
              <w:rPr>
                <w:rFonts w:ascii="Book Antiqua" w:hAnsi="Book Antiqua"/>
                <w:color w:val="000000"/>
                <w:sz w:val="22"/>
                <w:szCs w:val="22"/>
              </w:rPr>
              <w:t>s</w:t>
            </w:r>
            <w:r w:rsidRPr="0059296B">
              <w:rPr>
                <w:rFonts w:ascii="Book Antiqua" w:hAnsi="Book Antiqua"/>
                <w:color w:val="000000"/>
                <w:sz w:val="22"/>
                <w:szCs w:val="22"/>
              </w:rPr>
              <w:t xml:space="preserve"> are amply clear and bidder</w:t>
            </w:r>
            <w:r w:rsidR="00A21CC6" w:rsidRPr="0059296B">
              <w:rPr>
                <w:rFonts w:ascii="Book Antiqua" w:hAnsi="Book Antiqua"/>
                <w:color w:val="000000"/>
                <w:sz w:val="22"/>
                <w:szCs w:val="22"/>
              </w:rPr>
              <w:t>’s</w:t>
            </w:r>
            <w:r w:rsidRPr="0059296B">
              <w:rPr>
                <w:rFonts w:ascii="Book Antiqua" w:hAnsi="Book Antiqua"/>
                <w:color w:val="000000"/>
                <w:sz w:val="22"/>
                <w:szCs w:val="22"/>
              </w:rPr>
              <w:t xml:space="preserve"> understanding in this regard is correct.</w:t>
            </w:r>
          </w:p>
        </w:tc>
      </w:tr>
      <w:tr w:rsidR="00E31333" w:rsidRPr="0059296B" w14:paraId="04812650" w14:textId="77777777" w:rsidTr="00E21B66">
        <w:trPr>
          <w:trHeight w:val="419"/>
        </w:trPr>
        <w:tc>
          <w:tcPr>
            <w:tcW w:w="741" w:type="dxa"/>
          </w:tcPr>
          <w:p w14:paraId="151312DC" w14:textId="77777777" w:rsidR="00E31333" w:rsidRPr="0059296B" w:rsidRDefault="00E31333" w:rsidP="005B5CDB">
            <w:pPr>
              <w:pStyle w:val="ListParagraph"/>
              <w:numPr>
                <w:ilvl w:val="0"/>
                <w:numId w:val="1"/>
              </w:numPr>
              <w:jc w:val="both"/>
              <w:rPr>
                <w:rFonts w:ascii="Book Antiqua" w:hAnsi="Book Antiqua" w:cstheme="minorHAnsi"/>
              </w:rPr>
            </w:pPr>
          </w:p>
        </w:tc>
        <w:tc>
          <w:tcPr>
            <w:tcW w:w="2344" w:type="dxa"/>
          </w:tcPr>
          <w:p w14:paraId="17C73F37" w14:textId="45552574" w:rsidR="00E31333" w:rsidRPr="0059296B" w:rsidRDefault="008F3E99" w:rsidP="00D543CA">
            <w:pPr>
              <w:jc w:val="both"/>
              <w:rPr>
                <w:rFonts w:ascii="Book Antiqua" w:hAnsi="Book Antiqua"/>
                <w:color w:val="000000"/>
                <w:sz w:val="22"/>
                <w:szCs w:val="22"/>
              </w:rPr>
            </w:pPr>
            <w:r w:rsidRPr="0059296B">
              <w:rPr>
                <w:rFonts w:ascii="Book Antiqua" w:hAnsi="Book Antiqua"/>
                <w:color w:val="000000"/>
                <w:sz w:val="22"/>
                <w:szCs w:val="22"/>
              </w:rPr>
              <w:t>ITB 9.3(</w:t>
            </w:r>
            <w:r w:rsidR="00C2185F" w:rsidRPr="0059296B">
              <w:rPr>
                <w:rFonts w:ascii="Book Antiqua" w:hAnsi="Book Antiqua"/>
                <w:color w:val="000000"/>
                <w:sz w:val="22"/>
                <w:szCs w:val="22"/>
              </w:rPr>
              <w:t>b)</w:t>
            </w:r>
            <w:r w:rsidR="00B10A87" w:rsidRPr="0059296B">
              <w:rPr>
                <w:rFonts w:ascii="Book Antiqua" w:hAnsi="Book Antiqua"/>
                <w:color w:val="000000"/>
                <w:sz w:val="22"/>
                <w:szCs w:val="22"/>
              </w:rPr>
              <w:t>, Section-II</w:t>
            </w:r>
          </w:p>
        </w:tc>
        <w:tc>
          <w:tcPr>
            <w:tcW w:w="5699" w:type="dxa"/>
          </w:tcPr>
          <w:p w14:paraId="4930FF78" w14:textId="77777777" w:rsidR="004576AF" w:rsidRPr="0059296B" w:rsidRDefault="004576AF" w:rsidP="004576AF">
            <w:pPr>
              <w:ind w:left="1620" w:hanging="540"/>
              <w:jc w:val="both"/>
              <w:rPr>
                <w:rFonts w:ascii="Book Antiqua" w:hAnsi="Book Antiqua"/>
                <w:sz w:val="22"/>
                <w:szCs w:val="22"/>
              </w:rPr>
            </w:pPr>
            <w:r w:rsidRPr="0059296B">
              <w:rPr>
                <w:rFonts w:ascii="Book Antiqua" w:hAnsi="Book Antiqua"/>
                <w:sz w:val="22"/>
                <w:szCs w:val="22"/>
              </w:rPr>
              <w:t>(b)</w:t>
            </w:r>
            <w:r w:rsidRPr="0059296B">
              <w:rPr>
                <w:rFonts w:ascii="Book Antiqua" w:hAnsi="Book Antiqua"/>
                <w:sz w:val="22"/>
                <w:szCs w:val="22"/>
              </w:rPr>
              <w:tab/>
              <w:t xml:space="preserve">Attachment 2: Power of Attorney </w:t>
            </w:r>
            <w:r w:rsidRPr="0059296B">
              <w:rPr>
                <w:rFonts w:ascii="Book Antiqua" w:hAnsi="Book Antiqua"/>
                <w:i/>
                <w:iCs/>
                <w:sz w:val="22"/>
                <w:szCs w:val="22"/>
              </w:rPr>
              <w:t>(submission of Hard copy in ‘Original’ and uploading of Scanned Copy)</w:t>
            </w:r>
          </w:p>
          <w:p w14:paraId="77C57DD3" w14:textId="77777777" w:rsidR="004576AF" w:rsidRPr="0059296B" w:rsidRDefault="004576AF" w:rsidP="004576AF">
            <w:pPr>
              <w:ind w:left="1620" w:hanging="540"/>
              <w:jc w:val="both"/>
              <w:rPr>
                <w:rFonts w:ascii="Book Antiqua" w:hAnsi="Book Antiqua"/>
                <w:sz w:val="22"/>
                <w:szCs w:val="22"/>
              </w:rPr>
            </w:pPr>
          </w:p>
          <w:p w14:paraId="6E7902AF" w14:textId="77777777" w:rsidR="004576AF" w:rsidRPr="0059296B" w:rsidRDefault="004576AF" w:rsidP="004576AF">
            <w:pPr>
              <w:ind w:left="1620"/>
              <w:jc w:val="both"/>
              <w:rPr>
                <w:rFonts w:ascii="Book Antiqua" w:hAnsi="Book Antiqua"/>
                <w:sz w:val="22"/>
                <w:szCs w:val="22"/>
              </w:rPr>
            </w:pPr>
            <w:r w:rsidRPr="0059296B">
              <w:rPr>
                <w:rFonts w:ascii="Book Antiqua" w:hAnsi="Book Antiqua"/>
                <w:sz w:val="22"/>
                <w:szCs w:val="22"/>
              </w:rPr>
              <w:t>A power of attorney, duly notarized, indicating that the person(s) signing the bid has(</w:t>
            </w:r>
            <w:proofErr w:type="spellStart"/>
            <w:r w:rsidRPr="0059296B">
              <w:rPr>
                <w:rFonts w:ascii="Book Antiqua" w:hAnsi="Book Antiqua"/>
                <w:sz w:val="22"/>
                <w:szCs w:val="22"/>
              </w:rPr>
              <w:t>ve</w:t>
            </w:r>
            <w:proofErr w:type="spellEnd"/>
            <w:r w:rsidRPr="0059296B">
              <w:rPr>
                <w:rFonts w:ascii="Book Antiqua" w:hAnsi="Book Antiqua"/>
                <w:sz w:val="22"/>
                <w:szCs w:val="22"/>
              </w:rPr>
              <w:t>) the authority to sign the bid and thus that the bid is binding upon the Bidder during full period of its validity, in accordance with ITB Clause 14.</w:t>
            </w:r>
          </w:p>
          <w:p w14:paraId="3368D74E" w14:textId="77777777" w:rsidR="004576AF" w:rsidRPr="0059296B" w:rsidRDefault="004576AF" w:rsidP="004576AF">
            <w:pPr>
              <w:ind w:left="1620"/>
              <w:jc w:val="both"/>
              <w:rPr>
                <w:rFonts w:ascii="Book Antiqua" w:hAnsi="Book Antiqua"/>
                <w:sz w:val="22"/>
                <w:szCs w:val="22"/>
              </w:rPr>
            </w:pPr>
          </w:p>
          <w:p w14:paraId="58189C2F" w14:textId="77777777" w:rsidR="004576AF" w:rsidRPr="0059296B" w:rsidRDefault="004576AF" w:rsidP="004576AF">
            <w:pPr>
              <w:ind w:left="1620"/>
              <w:jc w:val="both"/>
              <w:rPr>
                <w:rFonts w:ascii="Book Antiqua" w:hAnsi="Book Antiqua"/>
                <w:sz w:val="22"/>
                <w:szCs w:val="22"/>
              </w:rPr>
            </w:pPr>
            <w:r w:rsidRPr="0059296B">
              <w:rPr>
                <w:rFonts w:ascii="Book Antiqua" w:hAnsi="Book Antiqua"/>
                <w:sz w:val="22"/>
                <w:szCs w:val="22"/>
              </w:rPr>
              <w:t>Scanned copy of above documents shall be uploaded. (refer para 15.4 below)</w:t>
            </w:r>
          </w:p>
          <w:p w14:paraId="51D0EAC9" w14:textId="77777777" w:rsidR="00E31333" w:rsidRPr="0059296B" w:rsidRDefault="00E31333" w:rsidP="00F45D41">
            <w:pPr>
              <w:ind w:left="1080" w:hanging="1080"/>
              <w:jc w:val="both"/>
              <w:outlineLvl w:val="1"/>
              <w:rPr>
                <w:rFonts w:ascii="Book Antiqua" w:hAnsi="Book Antiqua"/>
                <w:b/>
                <w:bCs/>
                <w:sz w:val="22"/>
                <w:szCs w:val="22"/>
              </w:rPr>
            </w:pPr>
          </w:p>
        </w:tc>
        <w:tc>
          <w:tcPr>
            <w:tcW w:w="3544" w:type="dxa"/>
          </w:tcPr>
          <w:p w14:paraId="369F0D5D" w14:textId="77777777" w:rsidR="0050149E" w:rsidRPr="0059296B" w:rsidRDefault="0050149E" w:rsidP="0050149E">
            <w:pPr>
              <w:jc w:val="both"/>
              <w:rPr>
                <w:rFonts w:ascii="Book Antiqua" w:hAnsi="Book Antiqua" w:cs="Arial"/>
                <w:color w:val="000000"/>
                <w:sz w:val="22"/>
                <w:szCs w:val="22"/>
              </w:rPr>
            </w:pPr>
            <w:r w:rsidRPr="0059296B">
              <w:rPr>
                <w:rFonts w:ascii="Book Antiqua" w:hAnsi="Book Antiqua" w:cs="Arial"/>
                <w:color w:val="000000"/>
                <w:sz w:val="22"/>
                <w:szCs w:val="22"/>
              </w:rPr>
              <w:t>"As no tender specific format for Power or Attorney is provided in the tender document, we understand Bidder is allowed to submit copy of General POA in their own format.</w:t>
            </w:r>
          </w:p>
          <w:p w14:paraId="0ED06807" w14:textId="77777777" w:rsidR="0050149E" w:rsidRPr="0059296B" w:rsidRDefault="0050149E" w:rsidP="0050149E">
            <w:pPr>
              <w:jc w:val="both"/>
              <w:rPr>
                <w:rFonts w:ascii="Book Antiqua" w:hAnsi="Book Antiqua" w:cs="Arial"/>
                <w:color w:val="000000"/>
                <w:sz w:val="22"/>
                <w:szCs w:val="22"/>
              </w:rPr>
            </w:pPr>
          </w:p>
          <w:p w14:paraId="56CBF7A3" w14:textId="6C3393B5" w:rsidR="00E31333" w:rsidRPr="0059296B" w:rsidRDefault="0050149E" w:rsidP="0050149E">
            <w:pPr>
              <w:jc w:val="both"/>
              <w:rPr>
                <w:rFonts w:ascii="Book Antiqua" w:hAnsi="Book Antiqua" w:cs="Arial"/>
                <w:color w:val="000000"/>
                <w:sz w:val="22"/>
                <w:szCs w:val="22"/>
              </w:rPr>
            </w:pPr>
            <w:r w:rsidRPr="0059296B">
              <w:rPr>
                <w:rFonts w:ascii="Book Antiqua" w:hAnsi="Book Antiqua" w:cs="Arial"/>
                <w:color w:val="000000"/>
                <w:sz w:val="22"/>
                <w:szCs w:val="22"/>
              </w:rPr>
              <w:t>Please confirm."</w:t>
            </w:r>
          </w:p>
        </w:tc>
        <w:tc>
          <w:tcPr>
            <w:tcW w:w="2866" w:type="dxa"/>
          </w:tcPr>
          <w:p w14:paraId="69E80127" w14:textId="18F33741" w:rsidR="00E31333" w:rsidRPr="0059296B" w:rsidRDefault="00100A34" w:rsidP="00D543CA">
            <w:pPr>
              <w:jc w:val="both"/>
              <w:rPr>
                <w:rFonts w:ascii="Book Antiqua" w:hAnsi="Book Antiqua"/>
                <w:color w:val="000000"/>
                <w:sz w:val="22"/>
                <w:szCs w:val="22"/>
              </w:rPr>
            </w:pPr>
            <w:r w:rsidRPr="0059296B">
              <w:rPr>
                <w:rFonts w:ascii="Book Antiqua" w:hAnsi="Book Antiqua"/>
                <w:color w:val="000000"/>
                <w:sz w:val="22"/>
                <w:szCs w:val="22"/>
              </w:rPr>
              <w:t xml:space="preserve">Provisions of the Bidding Documents are amply clear. Bidder </w:t>
            </w:r>
            <w:proofErr w:type="gramStart"/>
            <w:r w:rsidRPr="0059296B">
              <w:rPr>
                <w:rFonts w:ascii="Book Antiqua" w:hAnsi="Book Antiqua"/>
                <w:color w:val="000000"/>
                <w:sz w:val="22"/>
                <w:szCs w:val="22"/>
              </w:rPr>
              <w:t>has to</w:t>
            </w:r>
            <w:proofErr w:type="gramEnd"/>
            <w:r w:rsidRPr="0059296B">
              <w:rPr>
                <w:rFonts w:ascii="Book Antiqua" w:hAnsi="Book Antiqua"/>
                <w:color w:val="000000"/>
                <w:sz w:val="22"/>
                <w:szCs w:val="22"/>
              </w:rPr>
              <w:t xml:space="preserve"> submit </w:t>
            </w:r>
            <w:r w:rsidR="003F4302" w:rsidRPr="0059296B">
              <w:rPr>
                <w:rFonts w:ascii="Book Antiqua" w:hAnsi="Book Antiqua"/>
                <w:sz w:val="22"/>
                <w:szCs w:val="22"/>
              </w:rPr>
              <w:t>duly notarized</w:t>
            </w:r>
            <w:r w:rsidR="003F4302" w:rsidRPr="0059296B">
              <w:rPr>
                <w:rFonts w:ascii="Book Antiqua" w:hAnsi="Book Antiqua"/>
                <w:color w:val="000000"/>
                <w:sz w:val="22"/>
                <w:szCs w:val="22"/>
              </w:rPr>
              <w:t xml:space="preserve"> </w:t>
            </w:r>
            <w:r w:rsidR="003F4302" w:rsidRPr="0059296B">
              <w:rPr>
                <w:rFonts w:ascii="Book Antiqua" w:hAnsi="Book Antiqua"/>
                <w:sz w:val="22"/>
                <w:szCs w:val="22"/>
              </w:rPr>
              <w:t>power of attorney (</w:t>
            </w:r>
            <w:r w:rsidR="003F4302" w:rsidRPr="0059296B">
              <w:rPr>
                <w:rFonts w:ascii="Book Antiqua" w:hAnsi="Book Antiqua"/>
                <w:color w:val="000000"/>
                <w:sz w:val="22"/>
                <w:szCs w:val="22"/>
              </w:rPr>
              <w:t xml:space="preserve">either package specific or </w:t>
            </w:r>
            <w:r w:rsidR="003F4302" w:rsidRPr="0059296B">
              <w:rPr>
                <w:rFonts w:ascii="Book Antiqua" w:hAnsi="Book Antiqua" w:cs="Arial"/>
                <w:color w:val="000000"/>
                <w:sz w:val="22"/>
                <w:szCs w:val="22"/>
              </w:rPr>
              <w:t>General POA) in their own format as per Bidding Documents.</w:t>
            </w:r>
          </w:p>
        </w:tc>
      </w:tr>
      <w:tr w:rsidR="007F5230" w:rsidRPr="0059296B" w14:paraId="625068B1" w14:textId="77777777" w:rsidTr="00E21B66">
        <w:trPr>
          <w:trHeight w:val="419"/>
        </w:trPr>
        <w:tc>
          <w:tcPr>
            <w:tcW w:w="741" w:type="dxa"/>
          </w:tcPr>
          <w:p w14:paraId="2379BFA2" w14:textId="77777777" w:rsidR="007F5230" w:rsidRPr="0059296B" w:rsidRDefault="007F5230" w:rsidP="005B5CDB">
            <w:pPr>
              <w:pStyle w:val="ListParagraph"/>
              <w:numPr>
                <w:ilvl w:val="0"/>
                <w:numId w:val="1"/>
              </w:numPr>
              <w:jc w:val="both"/>
              <w:rPr>
                <w:rFonts w:ascii="Book Antiqua" w:hAnsi="Book Antiqua" w:cstheme="minorHAnsi"/>
              </w:rPr>
            </w:pPr>
          </w:p>
        </w:tc>
        <w:tc>
          <w:tcPr>
            <w:tcW w:w="2344" w:type="dxa"/>
          </w:tcPr>
          <w:p w14:paraId="10B95CCE" w14:textId="27B19263" w:rsidR="007F5230" w:rsidRPr="0059296B" w:rsidRDefault="00806E52" w:rsidP="00D543CA">
            <w:pPr>
              <w:jc w:val="both"/>
              <w:rPr>
                <w:rFonts w:ascii="Book Antiqua" w:hAnsi="Book Antiqua"/>
                <w:color w:val="000000"/>
                <w:sz w:val="22"/>
                <w:szCs w:val="22"/>
              </w:rPr>
            </w:pPr>
            <w:r w:rsidRPr="0059296B">
              <w:rPr>
                <w:rFonts w:ascii="Book Antiqua" w:hAnsi="Book Antiqua"/>
                <w:color w:val="000000"/>
                <w:sz w:val="22"/>
                <w:szCs w:val="22"/>
              </w:rPr>
              <w:t>ITB</w:t>
            </w:r>
            <w:r w:rsidR="007F5230" w:rsidRPr="0059296B">
              <w:rPr>
                <w:rFonts w:ascii="Book Antiqua" w:hAnsi="Book Antiqua"/>
                <w:color w:val="000000"/>
                <w:sz w:val="22"/>
                <w:szCs w:val="22"/>
              </w:rPr>
              <w:t xml:space="preserve"> 9.3</w:t>
            </w:r>
            <w:r w:rsidR="000C1A2C" w:rsidRPr="0059296B">
              <w:rPr>
                <w:rFonts w:ascii="Book Antiqua" w:hAnsi="Book Antiqua"/>
                <w:color w:val="000000"/>
                <w:sz w:val="22"/>
                <w:szCs w:val="22"/>
              </w:rPr>
              <w:t>(c)</w:t>
            </w:r>
            <w:r w:rsidR="0099569F" w:rsidRPr="0059296B">
              <w:rPr>
                <w:rFonts w:ascii="Book Antiqua" w:hAnsi="Book Antiqua"/>
                <w:color w:val="000000"/>
                <w:sz w:val="22"/>
                <w:szCs w:val="22"/>
              </w:rPr>
              <w:t>, Section-II</w:t>
            </w:r>
          </w:p>
        </w:tc>
        <w:tc>
          <w:tcPr>
            <w:tcW w:w="5699" w:type="dxa"/>
          </w:tcPr>
          <w:p w14:paraId="5A749221" w14:textId="77777777" w:rsidR="007F5230" w:rsidRPr="0059296B" w:rsidRDefault="00396B4D" w:rsidP="00266ECD">
            <w:pPr>
              <w:ind w:left="775"/>
              <w:jc w:val="both"/>
              <w:rPr>
                <w:rFonts w:ascii="Book Antiqua" w:hAnsi="Book Antiqua"/>
                <w:sz w:val="22"/>
                <w:szCs w:val="22"/>
              </w:rPr>
            </w:pPr>
            <w:r w:rsidRPr="0059296B">
              <w:rPr>
                <w:rFonts w:ascii="Book Antiqua" w:hAnsi="Book Antiqua"/>
                <w:sz w:val="22"/>
                <w:szCs w:val="22"/>
              </w:rPr>
              <w:t>…………………………….</w:t>
            </w:r>
          </w:p>
          <w:p w14:paraId="27F59B65" w14:textId="77777777" w:rsidR="00396B4D" w:rsidRPr="0059296B" w:rsidRDefault="00396B4D" w:rsidP="00266ECD">
            <w:pPr>
              <w:ind w:left="775"/>
              <w:jc w:val="both"/>
              <w:rPr>
                <w:rFonts w:ascii="Book Antiqua" w:hAnsi="Book Antiqua"/>
                <w:sz w:val="22"/>
                <w:szCs w:val="22"/>
              </w:rPr>
            </w:pPr>
            <w:r w:rsidRPr="0059296B">
              <w:rPr>
                <w:rFonts w:ascii="Book Antiqua" w:hAnsi="Book Antiqua"/>
                <w:sz w:val="22"/>
                <w:szCs w:val="22"/>
              </w:rPr>
              <w:t>…………………………….</w:t>
            </w:r>
          </w:p>
          <w:p w14:paraId="36094B60" w14:textId="77777777" w:rsidR="00266ECD" w:rsidRPr="0059296B" w:rsidRDefault="00266ECD" w:rsidP="00266ECD">
            <w:pPr>
              <w:ind w:left="775"/>
              <w:jc w:val="both"/>
              <w:rPr>
                <w:rFonts w:ascii="Book Antiqua" w:hAnsi="Book Antiqua"/>
                <w:sz w:val="22"/>
                <w:szCs w:val="22"/>
              </w:rPr>
            </w:pPr>
          </w:p>
          <w:p w14:paraId="076E2611" w14:textId="5579A059" w:rsidR="002D5A5A" w:rsidRPr="0059296B" w:rsidRDefault="002D5A5A" w:rsidP="00266ECD">
            <w:pPr>
              <w:ind w:left="775"/>
              <w:jc w:val="both"/>
              <w:rPr>
                <w:rFonts w:ascii="Book Antiqua" w:hAnsi="Book Antiqua"/>
                <w:sz w:val="22"/>
                <w:szCs w:val="22"/>
              </w:rPr>
            </w:pPr>
            <w:r w:rsidRPr="0059296B">
              <w:rPr>
                <w:rFonts w:ascii="Book Antiqua" w:hAnsi="Book Antiqua"/>
                <w:sz w:val="22"/>
                <w:szCs w:val="22"/>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59296B">
              <w:rPr>
                <w:rFonts w:ascii="Book Antiqua" w:hAnsi="Book Antiqua"/>
                <w:sz w:val="22"/>
                <w:szCs w:val="22"/>
              </w:rPr>
              <w:t>Financial</w:t>
            </w:r>
            <w:proofErr w:type="gramEnd"/>
            <w:r w:rsidRPr="0059296B">
              <w:rPr>
                <w:rFonts w:ascii="Book Antiqua" w:hAnsi="Book Antiqua"/>
                <w:sz w:val="22"/>
                <w:szCs w:val="22"/>
              </w:rPr>
              <w:t xml:space="preserve"> re-structuring of the company, if any.</w:t>
            </w:r>
          </w:p>
          <w:p w14:paraId="0C9EF576" w14:textId="77777777" w:rsidR="004721CA" w:rsidRPr="0059296B" w:rsidRDefault="004721CA" w:rsidP="004576AF">
            <w:pPr>
              <w:ind w:left="1620" w:hanging="540"/>
              <w:jc w:val="both"/>
              <w:rPr>
                <w:rFonts w:ascii="Book Antiqua" w:hAnsi="Book Antiqua"/>
                <w:sz w:val="22"/>
                <w:szCs w:val="22"/>
              </w:rPr>
            </w:pPr>
          </w:p>
          <w:p w14:paraId="5FC7E035" w14:textId="77777777" w:rsidR="00266ECD" w:rsidRPr="0059296B" w:rsidRDefault="004721CA" w:rsidP="00266ECD">
            <w:pPr>
              <w:ind w:left="775"/>
              <w:jc w:val="both"/>
              <w:rPr>
                <w:rFonts w:ascii="Book Antiqua" w:hAnsi="Book Antiqua"/>
                <w:sz w:val="22"/>
                <w:szCs w:val="22"/>
              </w:rPr>
            </w:pPr>
            <w:r w:rsidRPr="0059296B">
              <w:rPr>
                <w:rFonts w:ascii="Book Antiqua" w:hAnsi="Book Antiqua"/>
                <w:sz w:val="22"/>
                <w:szCs w:val="22"/>
              </w:rPr>
              <w:t xml:space="preserve">If the opening of the bids pursuant to ITB Clause 20.1 or the ascertainment of qualification pursuant to ITB Clause 23.1 is </w:t>
            </w:r>
            <w:r w:rsidR="00266ECD" w:rsidRPr="0059296B">
              <w:rPr>
                <w:rFonts w:ascii="Book Antiqua" w:hAnsi="Book Antiqua"/>
                <w:sz w:val="22"/>
                <w:szCs w:val="22"/>
              </w:rPr>
              <w:t xml:space="preserve">carried out after 30th September, the bidder shall be required to submit the complete annual reports together </w:t>
            </w:r>
            <w:r w:rsidR="00266ECD" w:rsidRPr="0059296B">
              <w:rPr>
                <w:rFonts w:ascii="Book Antiqua" w:hAnsi="Book Antiqua"/>
                <w:sz w:val="22"/>
                <w:szCs w:val="22"/>
              </w:rPr>
              <w:lastRenderedPageBreak/>
              <w:t>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7FC8137B" w14:textId="11F1415A" w:rsidR="00396B4D" w:rsidRPr="0059296B" w:rsidRDefault="002D5A5A" w:rsidP="004576AF">
            <w:pPr>
              <w:ind w:left="1620" w:hanging="540"/>
              <w:jc w:val="both"/>
              <w:rPr>
                <w:rFonts w:ascii="Book Antiqua" w:hAnsi="Book Antiqua"/>
                <w:sz w:val="22"/>
                <w:szCs w:val="22"/>
              </w:rPr>
            </w:pPr>
            <w:r w:rsidRPr="0059296B">
              <w:rPr>
                <w:rFonts w:ascii="Book Antiqua" w:hAnsi="Book Antiqua"/>
                <w:sz w:val="22"/>
                <w:szCs w:val="22"/>
              </w:rPr>
              <w:t>……………………………</w:t>
            </w:r>
          </w:p>
          <w:p w14:paraId="322A1218" w14:textId="1EA5088E" w:rsidR="002D5A5A" w:rsidRPr="0059296B" w:rsidRDefault="002D5A5A" w:rsidP="004576AF">
            <w:pPr>
              <w:ind w:left="1620" w:hanging="540"/>
              <w:jc w:val="both"/>
              <w:rPr>
                <w:rFonts w:ascii="Book Antiqua" w:hAnsi="Book Antiqua"/>
                <w:sz w:val="22"/>
                <w:szCs w:val="22"/>
              </w:rPr>
            </w:pPr>
            <w:r w:rsidRPr="0059296B">
              <w:rPr>
                <w:rFonts w:ascii="Book Antiqua" w:hAnsi="Book Antiqua"/>
                <w:sz w:val="22"/>
                <w:szCs w:val="22"/>
              </w:rPr>
              <w:t>……………………………</w:t>
            </w:r>
          </w:p>
        </w:tc>
        <w:tc>
          <w:tcPr>
            <w:tcW w:w="3544" w:type="dxa"/>
          </w:tcPr>
          <w:p w14:paraId="1304F298" w14:textId="13FCC1B6" w:rsidR="007F5230" w:rsidRPr="0059296B" w:rsidRDefault="00806E52" w:rsidP="0050149E">
            <w:pPr>
              <w:jc w:val="both"/>
              <w:rPr>
                <w:rFonts w:ascii="Book Antiqua" w:hAnsi="Book Antiqua" w:cs="Arial"/>
                <w:color w:val="000000"/>
                <w:sz w:val="22"/>
                <w:szCs w:val="22"/>
              </w:rPr>
            </w:pPr>
            <w:r w:rsidRPr="0059296B">
              <w:rPr>
                <w:rFonts w:ascii="Book Antiqua" w:hAnsi="Book Antiqua" w:cs="Arial"/>
                <w:color w:val="000000"/>
                <w:sz w:val="22"/>
                <w:szCs w:val="22"/>
              </w:rPr>
              <w:lastRenderedPageBreak/>
              <w:t>As turn-over/Balance sheet of most of the companies are not finalized for Financial Year 2024-25, hence the latest financial year preceding the date of submission of Bid should be considered FY 2023-24. Please confirm.</w:t>
            </w:r>
          </w:p>
        </w:tc>
        <w:tc>
          <w:tcPr>
            <w:tcW w:w="2866" w:type="dxa"/>
          </w:tcPr>
          <w:p w14:paraId="3FDB7CD2" w14:textId="797F40CB" w:rsidR="007F5230" w:rsidRPr="0059296B" w:rsidRDefault="00576303" w:rsidP="00D543CA">
            <w:pPr>
              <w:jc w:val="both"/>
              <w:rPr>
                <w:rFonts w:ascii="Book Antiqua" w:hAnsi="Book Antiqua"/>
                <w:color w:val="000000"/>
                <w:sz w:val="22"/>
                <w:szCs w:val="22"/>
              </w:rPr>
            </w:pPr>
            <w:r w:rsidRPr="0059296B">
              <w:rPr>
                <w:rFonts w:ascii="Book Antiqua" w:hAnsi="Book Antiqua"/>
                <w:color w:val="000000"/>
                <w:sz w:val="22"/>
                <w:szCs w:val="22"/>
              </w:rPr>
              <w:t>Provisions of the Bidding Documents are amply clear.</w:t>
            </w:r>
          </w:p>
        </w:tc>
      </w:tr>
      <w:tr w:rsidR="008E1BBC" w:rsidRPr="0059296B" w14:paraId="6A02D655" w14:textId="77777777" w:rsidTr="00E21B66">
        <w:trPr>
          <w:trHeight w:val="419"/>
        </w:trPr>
        <w:tc>
          <w:tcPr>
            <w:tcW w:w="741" w:type="dxa"/>
            <w:vMerge w:val="restart"/>
          </w:tcPr>
          <w:p w14:paraId="1AA7D12E" w14:textId="77777777" w:rsidR="008E1BBC" w:rsidRPr="0059296B" w:rsidRDefault="008E1BBC" w:rsidP="005B5CDB">
            <w:pPr>
              <w:pStyle w:val="ListParagraph"/>
              <w:numPr>
                <w:ilvl w:val="0"/>
                <w:numId w:val="1"/>
              </w:numPr>
              <w:jc w:val="both"/>
              <w:rPr>
                <w:rFonts w:ascii="Book Antiqua" w:hAnsi="Book Antiqua" w:cstheme="minorHAnsi"/>
              </w:rPr>
            </w:pPr>
          </w:p>
        </w:tc>
        <w:tc>
          <w:tcPr>
            <w:tcW w:w="2344" w:type="dxa"/>
          </w:tcPr>
          <w:p w14:paraId="3310A149" w14:textId="72289320" w:rsidR="008E1BBC" w:rsidRPr="0059296B" w:rsidRDefault="008E1BBC" w:rsidP="00D543CA">
            <w:pPr>
              <w:jc w:val="both"/>
              <w:rPr>
                <w:rFonts w:ascii="Book Antiqua" w:hAnsi="Book Antiqua"/>
                <w:color w:val="000000"/>
                <w:sz w:val="22"/>
                <w:szCs w:val="22"/>
              </w:rPr>
            </w:pPr>
            <w:r w:rsidRPr="0059296B">
              <w:rPr>
                <w:rFonts w:ascii="Book Antiqua" w:hAnsi="Book Antiqua"/>
                <w:color w:val="000000"/>
                <w:sz w:val="22"/>
                <w:szCs w:val="22"/>
              </w:rPr>
              <w:t>ITB 9, BDS, Section-III (Sr. No.14)</w:t>
            </w:r>
          </w:p>
        </w:tc>
        <w:tc>
          <w:tcPr>
            <w:tcW w:w="5699" w:type="dxa"/>
          </w:tcPr>
          <w:p w14:paraId="6C865707" w14:textId="77777777" w:rsidR="008E1BBC" w:rsidRPr="0059296B" w:rsidRDefault="008E1BBC" w:rsidP="005320A7">
            <w:pPr>
              <w:jc w:val="both"/>
              <w:rPr>
                <w:rFonts w:ascii="Book Antiqua" w:hAnsi="Book Antiqua"/>
                <w:sz w:val="22"/>
                <w:szCs w:val="22"/>
              </w:rPr>
            </w:pPr>
          </w:p>
          <w:p w14:paraId="2EBE9057" w14:textId="77777777" w:rsidR="008E1BBC" w:rsidRPr="0059296B" w:rsidRDefault="008E1BBC" w:rsidP="004A2287">
            <w:pPr>
              <w:tabs>
                <w:tab w:val="left" w:pos="0"/>
              </w:tabs>
              <w:jc w:val="both"/>
              <w:rPr>
                <w:rFonts w:ascii="Book Antiqua" w:hAnsi="Book Antiqua" w:cs="Arial"/>
                <w:b/>
                <w:bCs/>
                <w:sz w:val="22"/>
                <w:szCs w:val="22"/>
              </w:rPr>
            </w:pPr>
            <w:r w:rsidRPr="0059296B">
              <w:rPr>
                <w:rFonts w:ascii="Book Antiqua" w:hAnsi="Book Antiqua" w:cs="Arial"/>
                <w:b/>
                <w:bCs/>
                <w:sz w:val="22"/>
                <w:szCs w:val="22"/>
              </w:rPr>
              <w:t xml:space="preserve">For this package, Bid from Joint Venture is not permitted. </w:t>
            </w:r>
          </w:p>
          <w:p w14:paraId="2008439D" w14:textId="78FAAF1C" w:rsidR="008E1BBC" w:rsidRPr="0059296B" w:rsidRDefault="008E1BBC" w:rsidP="005320A7">
            <w:pPr>
              <w:jc w:val="both"/>
              <w:rPr>
                <w:rFonts w:ascii="Book Antiqua" w:hAnsi="Book Antiqua"/>
                <w:sz w:val="22"/>
                <w:szCs w:val="22"/>
              </w:rPr>
            </w:pPr>
          </w:p>
        </w:tc>
        <w:tc>
          <w:tcPr>
            <w:tcW w:w="3544" w:type="dxa"/>
            <w:vMerge w:val="restart"/>
          </w:tcPr>
          <w:p w14:paraId="74F2C28F" w14:textId="28AE0346" w:rsidR="008E1BBC" w:rsidRPr="0059296B" w:rsidRDefault="008E1BBC" w:rsidP="00F03C4E">
            <w:pPr>
              <w:jc w:val="both"/>
              <w:rPr>
                <w:rFonts w:ascii="Book Antiqua" w:hAnsi="Book Antiqua" w:cs="Arial"/>
                <w:color w:val="000000"/>
                <w:sz w:val="22"/>
                <w:szCs w:val="22"/>
              </w:rPr>
            </w:pPr>
            <w:r w:rsidRPr="0059296B">
              <w:rPr>
                <w:rFonts w:ascii="Book Antiqua" w:hAnsi="Book Antiqua" w:cs="Arial"/>
                <w:color w:val="000000"/>
                <w:sz w:val="22"/>
                <w:szCs w:val="22"/>
              </w:rPr>
              <w:t>Referring to clause 14 of BDS - Bid from Joint Venture is not permitted for this Package.</w:t>
            </w:r>
          </w:p>
          <w:p w14:paraId="44809464" w14:textId="52C4C69A" w:rsidR="008E1BBC" w:rsidRPr="0059296B" w:rsidRDefault="008E1BBC" w:rsidP="00014516">
            <w:pPr>
              <w:jc w:val="both"/>
              <w:rPr>
                <w:rFonts w:ascii="Book Antiqua" w:hAnsi="Book Antiqua" w:cs="Arial"/>
                <w:color w:val="000000"/>
                <w:sz w:val="22"/>
                <w:szCs w:val="22"/>
              </w:rPr>
            </w:pPr>
            <w:r w:rsidRPr="0059296B">
              <w:rPr>
                <w:rFonts w:ascii="Book Antiqua" w:hAnsi="Book Antiqua" w:cs="Arial"/>
                <w:color w:val="000000"/>
                <w:sz w:val="22"/>
                <w:szCs w:val="22"/>
              </w:rPr>
              <w:t>Please confirm."</w:t>
            </w:r>
          </w:p>
          <w:p w14:paraId="7816AC8F" w14:textId="165A882C" w:rsidR="008E1BBC" w:rsidRPr="0059296B" w:rsidRDefault="008E1BBC" w:rsidP="001D0A64">
            <w:pPr>
              <w:jc w:val="both"/>
              <w:rPr>
                <w:rFonts w:ascii="Book Antiqua" w:hAnsi="Book Antiqua" w:cs="Arial"/>
                <w:color w:val="000000"/>
                <w:sz w:val="22"/>
                <w:szCs w:val="22"/>
              </w:rPr>
            </w:pPr>
          </w:p>
        </w:tc>
        <w:tc>
          <w:tcPr>
            <w:tcW w:w="2866" w:type="dxa"/>
            <w:vMerge w:val="restart"/>
          </w:tcPr>
          <w:p w14:paraId="18E6D194" w14:textId="132815E6" w:rsidR="008E1BBC" w:rsidRPr="006514F2" w:rsidRDefault="008E1BBC" w:rsidP="00D543CA">
            <w:pPr>
              <w:jc w:val="both"/>
              <w:rPr>
                <w:rFonts w:ascii="Book Antiqua" w:hAnsi="Book Antiqua"/>
                <w:color w:val="000000"/>
                <w:sz w:val="22"/>
                <w:szCs w:val="22"/>
              </w:rPr>
            </w:pPr>
            <w:r w:rsidRPr="006514F2">
              <w:rPr>
                <w:rFonts w:ascii="Book Antiqua" w:hAnsi="Book Antiqua"/>
                <w:color w:val="000000"/>
                <w:sz w:val="22"/>
                <w:szCs w:val="22"/>
              </w:rPr>
              <w:t xml:space="preserve">As specified in Para 1 of Annexure-A (BDS), Qualifying Requirement </w:t>
            </w:r>
            <w:r w:rsidR="00463731" w:rsidRPr="006514F2">
              <w:rPr>
                <w:rFonts w:ascii="Book Antiqua" w:hAnsi="Book Antiqua"/>
                <w:color w:val="000000"/>
                <w:sz w:val="22"/>
                <w:szCs w:val="22"/>
              </w:rPr>
              <w:t xml:space="preserve">and ITB 9, BDS, Section-III (Sr. No.14), </w:t>
            </w:r>
            <w:r w:rsidRPr="006514F2">
              <w:rPr>
                <w:rFonts w:ascii="Book Antiqua" w:hAnsi="Book Antiqua"/>
                <w:color w:val="000000"/>
                <w:sz w:val="22"/>
                <w:szCs w:val="22"/>
              </w:rPr>
              <w:t>Bid from Joint Venture is not permitted and bidder’s understanding in this regard is correct.</w:t>
            </w:r>
          </w:p>
        </w:tc>
      </w:tr>
      <w:tr w:rsidR="008E1BBC" w:rsidRPr="0059296B" w14:paraId="000AA578" w14:textId="77777777" w:rsidTr="00E21B66">
        <w:trPr>
          <w:trHeight w:val="419"/>
        </w:trPr>
        <w:tc>
          <w:tcPr>
            <w:tcW w:w="741" w:type="dxa"/>
            <w:vMerge/>
          </w:tcPr>
          <w:p w14:paraId="4353BA94" w14:textId="77777777" w:rsidR="008E1BBC" w:rsidRPr="0059296B" w:rsidRDefault="008E1BBC" w:rsidP="005B5CDB">
            <w:pPr>
              <w:pStyle w:val="ListParagraph"/>
              <w:numPr>
                <w:ilvl w:val="0"/>
                <w:numId w:val="1"/>
              </w:numPr>
              <w:jc w:val="both"/>
              <w:rPr>
                <w:rFonts w:ascii="Book Antiqua" w:hAnsi="Book Antiqua" w:cstheme="minorHAnsi"/>
              </w:rPr>
            </w:pPr>
          </w:p>
        </w:tc>
        <w:tc>
          <w:tcPr>
            <w:tcW w:w="2344" w:type="dxa"/>
          </w:tcPr>
          <w:p w14:paraId="7E29958E" w14:textId="755583DD" w:rsidR="008E1BBC" w:rsidRPr="0059296B" w:rsidRDefault="008E1BBC" w:rsidP="00D543CA">
            <w:pPr>
              <w:jc w:val="both"/>
              <w:rPr>
                <w:rFonts w:ascii="Book Antiqua" w:hAnsi="Book Antiqua"/>
                <w:color w:val="000000"/>
                <w:sz w:val="22"/>
                <w:szCs w:val="22"/>
              </w:rPr>
            </w:pPr>
            <w:r>
              <w:rPr>
                <w:rFonts w:ascii="Book Antiqua" w:hAnsi="Book Antiqua"/>
                <w:color w:val="000000"/>
                <w:sz w:val="22"/>
                <w:szCs w:val="22"/>
              </w:rPr>
              <w:t xml:space="preserve">Para 1 of Annexure-A (BDS), </w:t>
            </w:r>
            <w:r w:rsidRPr="008E1BBC">
              <w:rPr>
                <w:rFonts w:ascii="Book Antiqua" w:hAnsi="Book Antiqua"/>
                <w:color w:val="000000"/>
                <w:sz w:val="22"/>
                <w:szCs w:val="22"/>
              </w:rPr>
              <w:t>Qualifying Requirement (QR)</w:t>
            </w:r>
          </w:p>
        </w:tc>
        <w:tc>
          <w:tcPr>
            <w:tcW w:w="5699" w:type="dxa"/>
          </w:tcPr>
          <w:p w14:paraId="1C5B67F7" w14:textId="31B2392C" w:rsidR="008E1BBC" w:rsidRPr="00F548BE" w:rsidRDefault="008E1BBC" w:rsidP="005320A7">
            <w:pPr>
              <w:jc w:val="both"/>
              <w:rPr>
                <w:rFonts w:ascii="Book Antiqua" w:hAnsi="Book Antiqua"/>
              </w:rPr>
            </w:pPr>
            <w:r w:rsidRPr="000E2E8F">
              <w:rPr>
                <w:rFonts w:ascii="Book Antiqua" w:hAnsi="Book Antiqua"/>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0E2E8F">
              <w:rPr>
                <w:rFonts w:ascii="Book Antiqua" w:hAnsi="Book Antiqua"/>
              </w:rPr>
              <w:t>taken into account</w:t>
            </w:r>
            <w:proofErr w:type="gramEnd"/>
            <w:r w:rsidRPr="000E2E8F">
              <w:rPr>
                <w:rFonts w:ascii="Book Antiqua" w:hAnsi="Book Antiqua"/>
              </w:rPr>
              <w:t xml:space="preserve"> in determining the Bidder’s compliance with the qualifying criteria. </w:t>
            </w:r>
            <w:r w:rsidRPr="008E1BBC">
              <w:rPr>
                <w:rFonts w:ascii="Book Antiqua" w:hAnsi="Book Antiqua"/>
                <w:b/>
                <w:bCs/>
              </w:rPr>
              <w:t>The bid must be submitted by an individual firm.</w:t>
            </w:r>
            <w:r w:rsidRPr="000E2E8F">
              <w:rPr>
                <w:rFonts w:ascii="Book Antiqua" w:hAnsi="Book Antiqua"/>
              </w:rPr>
              <w:t xml:space="preserve"> </w:t>
            </w:r>
          </w:p>
        </w:tc>
        <w:tc>
          <w:tcPr>
            <w:tcW w:w="3544" w:type="dxa"/>
            <w:vMerge/>
          </w:tcPr>
          <w:p w14:paraId="79B04079" w14:textId="77777777" w:rsidR="008E1BBC" w:rsidRPr="0059296B" w:rsidRDefault="008E1BBC" w:rsidP="00F03C4E">
            <w:pPr>
              <w:jc w:val="both"/>
              <w:rPr>
                <w:rFonts w:ascii="Book Antiqua" w:hAnsi="Book Antiqua" w:cs="Arial"/>
                <w:color w:val="000000"/>
                <w:sz w:val="22"/>
                <w:szCs w:val="22"/>
              </w:rPr>
            </w:pPr>
          </w:p>
        </w:tc>
        <w:tc>
          <w:tcPr>
            <w:tcW w:w="2866" w:type="dxa"/>
            <w:vMerge/>
          </w:tcPr>
          <w:p w14:paraId="79A668AD" w14:textId="77777777" w:rsidR="008E1BBC" w:rsidRPr="00CE7D95" w:rsidRDefault="008E1BBC" w:rsidP="00D543CA">
            <w:pPr>
              <w:jc w:val="both"/>
              <w:rPr>
                <w:rFonts w:ascii="Book Antiqua" w:hAnsi="Book Antiqua"/>
                <w:b/>
                <w:bCs/>
                <w:color w:val="000000"/>
                <w:sz w:val="22"/>
                <w:szCs w:val="22"/>
              </w:rPr>
            </w:pPr>
          </w:p>
        </w:tc>
      </w:tr>
      <w:tr w:rsidR="00800B9D" w:rsidRPr="0059296B" w14:paraId="2DBCB85C" w14:textId="77777777" w:rsidTr="00E21B66">
        <w:trPr>
          <w:trHeight w:val="419"/>
        </w:trPr>
        <w:tc>
          <w:tcPr>
            <w:tcW w:w="741" w:type="dxa"/>
          </w:tcPr>
          <w:p w14:paraId="65ACCD43" w14:textId="77777777" w:rsidR="00800B9D" w:rsidRPr="0059296B" w:rsidRDefault="00800B9D" w:rsidP="005B5CDB">
            <w:pPr>
              <w:pStyle w:val="ListParagraph"/>
              <w:numPr>
                <w:ilvl w:val="0"/>
                <w:numId w:val="1"/>
              </w:numPr>
              <w:jc w:val="both"/>
              <w:rPr>
                <w:rFonts w:ascii="Book Antiqua" w:hAnsi="Book Antiqua" w:cstheme="minorHAnsi"/>
              </w:rPr>
            </w:pPr>
          </w:p>
        </w:tc>
        <w:tc>
          <w:tcPr>
            <w:tcW w:w="2344" w:type="dxa"/>
          </w:tcPr>
          <w:p w14:paraId="314B7FB9" w14:textId="37F5BA81" w:rsidR="00800B9D" w:rsidRPr="0059296B" w:rsidRDefault="00800B9D" w:rsidP="00D543CA">
            <w:pPr>
              <w:jc w:val="both"/>
              <w:rPr>
                <w:rFonts w:ascii="Book Antiqua" w:hAnsi="Book Antiqua"/>
                <w:color w:val="000000"/>
                <w:sz w:val="22"/>
                <w:szCs w:val="22"/>
              </w:rPr>
            </w:pPr>
            <w:r w:rsidRPr="0059296B">
              <w:rPr>
                <w:rFonts w:ascii="Book Antiqua" w:hAnsi="Book Antiqua"/>
                <w:color w:val="000000"/>
                <w:sz w:val="22"/>
                <w:szCs w:val="22"/>
              </w:rPr>
              <w:t>Form No. 14, 15, Section-VI, Samples Forms and Procedures</w:t>
            </w:r>
          </w:p>
        </w:tc>
        <w:tc>
          <w:tcPr>
            <w:tcW w:w="5699" w:type="dxa"/>
          </w:tcPr>
          <w:p w14:paraId="338A3B2C" w14:textId="77777777" w:rsidR="00800B9D" w:rsidRPr="0059296B" w:rsidRDefault="00800B9D" w:rsidP="005F4668">
            <w:pPr>
              <w:ind w:left="209"/>
              <w:jc w:val="center"/>
              <w:rPr>
                <w:rFonts w:ascii="Book Antiqua" w:eastAsia="MS Mincho" w:hAnsi="Book Antiqua"/>
                <w:b/>
                <w:sz w:val="22"/>
                <w:szCs w:val="22"/>
              </w:rPr>
            </w:pPr>
            <w:r w:rsidRPr="0059296B">
              <w:rPr>
                <w:rFonts w:ascii="Book Antiqua" w:eastAsia="MS Mincho" w:hAnsi="Book Antiqua"/>
                <w:bCs/>
                <w:sz w:val="22"/>
                <w:szCs w:val="22"/>
              </w:rPr>
              <w:t>14. FORM OF POWER OF ATTORNEY FOR JOINT VENTURE-</w:t>
            </w:r>
            <w:r w:rsidRPr="0059296B">
              <w:rPr>
                <w:rFonts w:ascii="Book Antiqua" w:eastAsia="MS Mincho" w:hAnsi="Book Antiqua"/>
                <w:b/>
                <w:sz w:val="22"/>
                <w:szCs w:val="22"/>
              </w:rPr>
              <w:t xml:space="preserve">Not Applicable </w:t>
            </w:r>
          </w:p>
          <w:p w14:paraId="590CDE6D" w14:textId="77777777" w:rsidR="00800B9D" w:rsidRPr="0059296B" w:rsidRDefault="00800B9D" w:rsidP="00D732D7">
            <w:pPr>
              <w:jc w:val="center"/>
              <w:rPr>
                <w:rFonts w:ascii="Book Antiqua" w:eastAsia="MS Mincho" w:hAnsi="Book Antiqua"/>
                <w:bCs/>
                <w:sz w:val="22"/>
                <w:szCs w:val="22"/>
              </w:rPr>
            </w:pPr>
          </w:p>
          <w:p w14:paraId="5DBDD476" w14:textId="77777777" w:rsidR="00800B9D" w:rsidRPr="0059296B" w:rsidRDefault="00800B9D" w:rsidP="005F4668">
            <w:pPr>
              <w:ind w:left="209"/>
              <w:jc w:val="center"/>
              <w:rPr>
                <w:rFonts w:ascii="Book Antiqua" w:hAnsi="Book Antiqua"/>
                <w:b/>
                <w:sz w:val="22"/>
                <w:szCs w:val="22"/>
              </w:rPr>
            </w:pPr>
            <w:r w:rsidRPr="0059296B">
              <w:rPr>
                <w:rFonts w:ascii="Book Antiqua" w:eastAsia="MS Mincho" w:hAnsi="Book Antiqua"/>
                <w:bCs/>
                <w:sz w:val="22"/>
                <w:szCs w:val="22"/>
              </w:rPr>
              <w:lastRenderedPageBreak/>
              <w:t>15.</w:t>
            </w:r>
            <w:r w:rsidRPr="0059296B">
              <w:rPr>
                <w:rFonts w:ascii="Book Antiqua" w:eastAsia="MS Mincho" w:hAnsi="Book Antiqua"/>
                <w:bCs/>
                <w:sz w:val="22"/>
                <w:szCs w:val="22"/>
              </w:rPr>
              <w:tab/>
              <w:t>FORM</w:t>
            </w:r>
            <w:r w:rsidRPr="0059296B">
              <w:rPr>
                <w:rFonts w:ascii="Book Antiqua" w:hAnsi="Book Antiqua"/>
                <w:bCs/>
                <w:sz w:val="22"/>
                <w:szCs w:val="22"/>
              </w:rPr>
              <w:t xml:space="preserve"> OF UNDERTAKING BY THE JOINT VENTURE PARTNERS-</w:t>
            </w:r>
            <w:r w:rsidRPr="0059296B">
              <w:rPr>
                <w:rFonts w:ascii="Book Antiqua" w:hAnsi="Book Antiqua"/>
                <w:b/>
                <w:sz w:val="22"/>
                <w:szCs w:val="22"/>
              </w:rPr>
              <w:t>Not Applicable</w:t>
            </w:r>
          </w:p>
          <w:p w14:paraId="386FA3C4" w14:textId="77777777" w:rsidR="00800B9D" w:rsidRPr="0059296B" w:rsidRDefault="00800B9D" w:rsidP="005320A7">
            <w:pPr>
              <w:jc w:val="both"/>
              <w:rPr>
                <w:rFonts w:ascii="Book Antiqua" w:hAnsi="Book Antiqua"/>
                <w:sz w:val="22"/>
                <w:szCs w:val="22"/>
              </w:rPr>
            </w:pPr>
          </w:p>
        </w:tc>
        <w:tc>
          <w:tcPr>
            <w:tcW w:w="3544" w:type="dxa"/>
          </w:tcPr>
          <w:p w14:paraId="4A33AC18" w14:textId="77777777" w:rsidR="00014516" w:rsidRPr="0059296B" w:rsidRDefault="00014516" w:rsidP="00014516">
            <w:pPr>
              <w:jc w:val="both"/>
              <w:rPr>
                <w:rFonts w:ascii="Book Antiqua" w:hAnsi="Book Antiqua" w:cs="Arial"/>
                <w:color w:val="000000"/>
                <w:sz w:val="22"/>
                <w:szCs w:val="22"/>
              </w:rPr>
            </w:pPr>
            <w:r w:rsidRPr="0059296B">
              <w:rPr>
                <w:rFonts w:ascii="Book Antiqua" w:hAnsi="Book Antiqua" w:cs="Arial"/>
                <w:color w:val="000000"/>
                <w:sz w:val="22"/>
                <w:szCs w:val="22"/>
              </w:rPr>
              <w:lastRenderedPageBreak/>
              <w:t xml:space="preserve">As JV is not applicable for this package we understand - </w:t>
            </w:r>
          </w:p>
          <w:p w14:paraId="3B5DEE8F" w14:textId="77777777" w:rsidR="00014516" w:rsidRPr="0059296B" w:rsidRDefault="00014516" w:rsidP="00014516">
            <w:pPr>
              <w:jc w:val="both"/>
              <w:rPr>
                <w:rFonts w:ascii="Book Antiqua" w:hAnsi="Book Antiqua" w:cs="Arial"/>
                <w:color w:val="000000"/>
                <w:sz w:val="22"/>
                <w:szCs w:val="22"/>
              </w:rPr>
            </w:pPr>
            <w:r w:rsidRPr="0059296B">
              <w:rPr>
                <w:rFonts w:ascii="Book Antiqua" w:hAnsi="Book Antiqua" w:cs="Arial"/>
                <w:color w:val="000000"/>
                <w:sz w:val="22"/>
                <w:szCs w:val="22"/>
              </w:rPr>
              <w:lastRenderedPageBreak/>
              <w:t>1) Document required from JV partner against this clause are not required.</w:t>
            </w:r>
          </w:p>
          <w:p w14:paraId="1D95B5A0" w14:textId="77777777" w:rsidR="00014516" w:rsidRPr="0059296B" w:rsidRDefault="00014516" w:rsidP="00014516">
            <w:pPr>
              <w:jc w:val="both"/>
              <w:rPr>
                <w:rFonts w:ascii="Book Antiqua" w:hAnsi="Book Antiqua" w:cs="Arial"/>
                <w:color w:val="000000"/>
                <w:sz w:val="22"/>
                <w:szCs w:val="22"/>
              </w:rPr>
            </w:pPr>
            <w:r w:rsidRPr="0059296B">
              <w:rPr>
                <w:rFonts w:ascii="Book Antiqua" w:hAnsi="Book Antiqua" w:cs="Arial"/>
                <w:color w:val="000000"/>
                <w:sz w:val="22"/>
                <w:szCs w:val="22"/>
              </w:rPr>
              <w:t xml:space="preserve">2) Other documents asked in this clause are applicable for those bidders who choose to submit their Bid through </w:t>
            </w:r>
            <w:proofErr w:type="gramStart"/>
            <w:r w:rsidRPr="0059296B">
              <w:rPr>
                <w:rFonts w:ascii="Book Antiqua" w:hAnsi="Book Antiqua" w:cs="Arial"/>
                <w:color w:val="000000"/>
                <w:sz w:val="22"/>
                <w:szCs w:val="22"/>
              </w:rPr>
              <w:t>Route-2</w:t>
            </w:r>
            <w:proofErr w:type="gramEnd"/>
            <w:r w:rsidRPr="0059296B">
              <w:rPr>
                <w:rFonts w:ascii="Book Antiqua" w:hAnsi="Book Antiqua" w:cs="Arial"/>
                <w:color w:val="000000"/>
                <w:sz w:val="22"/>
                <w:szCs w:val="22"/>
              </w:rPr>
              <w:t>. (Refer QR/Annex A to BDS).</w:t>
            </w:r>
          </w:p>
          <w:p w14:paraId="13656E27" w14:textId="77777777" w:rsidR="00014516" w:rsidRPr="0059296B" w:rsidRDefault="00014516" w:rsidP="00014516">
            <w:pPr>
              <w:jc w:val="both"/>
              <w:rPr>
                <w:rFonts w:ascii="Book Antiqua" w:hAnsi="Book Antiqua" w:cs="Arial"/>
                <w:color w:val="000000"/>
                <w:sz w:val="22"/>
                <w:szCs w:val="22"/>
              </w:rPr>
            </w:pPr>
          </w:p>
          <w:p w14:paraId="2DEA5B97" w14:textId="353F9C65" w:rsidR="00800B9D" w:rsidRPr="0059296B" w:rsidRDefault="00014516" w:rsidP="00014516">
            <w:pPr>
              <w:jc w:val="both"/>
              <w:rPr>
                <w:rFonts w:ascii="Book Antiqua" w:hAnsi="Book Antiqua" w:cs="Arial"/>
                <w:color w:val="000000"/>
                <w:sz w:val="22"/>
                <w:szCs w:val="22"/>
              </w:rPr>
            </w:pPr>
            <w:r w:rsidRPr="0059296B">
              <w:rPr>
                <w:rFonts w:ascii="Book Antiqua" w:hAnsi="Book Antiqua" w:cs="Arial"/>
                <w:color w:val="000000"/>
                <w:sz w:val="22"/>
                <w:szCs w:val="22"/>
              </w:rPr>
              <w:t>Please confirm if our understanding is correct.</w:t>
            </w:r>
          </w:p>
        </w:tc>
        <w:tc>
          <w:tcPr>
            <w:tcW w:w="2866" w:type="dxa"/>
            <w:vMerge/>
          </w:tcPr>
          <w:p w14:paraId="12C86AFA" w14:textId="77777777" w:rsidR="00800B9D" w:rsidRPr="0059296B" w:rsidRDefault="00800B9D" w:rsidP="00D543CA">
            <w:pPr>
              <w:jc w:val="both"/>
              <w:rPr>
                <w:rFonts w:ascii="Book Antiqua" w:hAnsi="Book Antiqua"/>
                <w:color w:val="000000"/>
                <w:sz w:val="22"/>
                <w:szCs w:val="22"/>
              </w:rPr>
            </w:pPr>
          </w:p>
        </w:tc>
      </w:tr>
      <w:tr w:rsidR="00647D03" w:rsidRPr="0059296B" w14:paraId="60BEE274" w14:textId="77777777" w:rsidTr="00E21B66">
        <w:trPr>
          <w:trHeight w:val="419"/>
        </w:trPr>
        <w:tc>
          <w:tcPr>
            <w:tcW w:w="741" w:type="dxa"/>
          </w:tcPr>
          <w:p w14:paraId="06014D0E" w14:textId="77777777" w:rsidR="00647D03" w:rsidRPr="0059296B" w:rsidRDefault="00647D03" w:rsidP="005B5CDB">
            <w:pPr>
              <w:pStyle w:val="ListParagraph"/>
              <w:numPr>
                <w:ilvl w:val="0"/>
                <w:numId w:val="1"/>
              </w:numPr>
              <w:jc w:val="both"/>
              <w:rPr>
                <w:rFonts w:ascii="Book Antiqua" w:hAnsi="Book Antiqua" w:cstheme="minorHAnsi"/>
              </w:rPr>
            </w:pPr>
          </w:p>
        </w:tc>
        <w:tc>
          <w:tcPr>
            <w:tcW w:w="2344" w:type="dxa"/>
          </w:tcPr>
          <w:p w14:paraId="7AF5BD17" w14:textId="41D18009" w:rsidR="00647D03" w:rsidRPr="0059296B" w:rsidRDefault="0007076A" w:rsidP="00D543CA">
            <w:pPr>
              <w:jc w:val="both"/>
              <w:rPr>
                <w:rFonts w:ascii="Book Antiqua" w:hAnsi="Book Antiqua"/>
                <w:color w:val="000000"/>
                <w:sz w:val="22"/>
                <w:szCs w:val="22"/>
              </w:rPr>
            </w:pPr>
            <w:r w:rsidRPr="0059296B">
              <w:rPr>
                <w:rFonts w:ascii="Book Antiqua" w:hAnsi="Book Antiqua"/>
                <w:sz w:val="22"/>
                <w:szCs w:val="22"/>
              </w:rPr>
              <w:t>ITB 9.3 (o)</w:t>
            </w:r>
            <w:r w:rsidR="00C96AF3" w:rsidRPr="0059296B">
              <w:rPr>
                <w:rFonts w:ascii="Book Antiqua" w:hAnsi="Book Antiqua"/>
                <w:sz w:val="22"/>
                <w:szCs w:val="22"/>
              </w:rPr>
              <w:t xml:space="preserve">, </w:t>
            </w:r>
            <w:r w:rsidR="00C96AF3" w:rsidRPr="0059296B">
              <w:rPr>
                <w:rFonts w:ascii="Book Antiqua" w:hAnsi="Book Antiqua"/>
                <w:color w:val="000000"/>
                <w:sz w:val="22"/>
                <w:szCs w:val="22"/>
              </w:rPr>
              <w:t>BDS, Section-III</w:t>
            </w:r>
          </w:p>
        </w:tc>
        <w:tc>
          <w:tcPr>
            <w:tcW w:w="5699" w:type="dxa"/>
          </w:tcPr>
          <w:p w14:paraId="729C4699" w14:textId="7ABA0888" w:rsidR="0041531C" w:rsidRPr="0059296B" w:rsidRDefault="0041531C" w:rsidP="00B94DB6">
            <w:pPr>
              <w:ind w:left="351" w:hanging="351"/>
              <w:jc w:val="both"/>
              <w:rPr>
                <w:rFonts w:ascii="Book Antiqua" w:hAnsi="Book Antiqua"/>
                <w:sz w:val="22"/>
                <w:szCs w:val="22"/>
              </w:rPr>
            </w:pPr>
            <w:r w:rsidRPr="0059296B">
              <w:rPr>
                <w:rFonts w:ascii="Book Antiqua" w:hAnsi="Book Antiqua"/>
                <w:sz w:val="22"/>
                <w:szCs w:val="22"/>
              </w:rPr>
              <w:t>(o)</w:t>
            </w:r>
            <w:r w:rsidRPr="0059296B">
              <w:rPr>
                <w:rFonts w:ascii="Book Antiqua" w:hAnsi="Book Antiqua"/>
                <w:sz w:val="22"/>
                <w:szCs w:val="22"/>
              </w:rPr>
              <w:tab/>
              <w:t xml:space="preserve">Attachment 14: </w:t>
            </w:r>
            <w:r w:rsidRPr="0059296B">
              <w:rPr>
                <w:rFonts w:ascii="Book Antiqua" w:hAnsi="Book Antiqua"/>
                <w:sz w:val="22"/>
                <w:szCs w:val="22"/>
              </w:rPr>
              <w:tab/>
              <w:t xml:space="preserve">Integrity Pact </w:t>
            </w:r>
            <w:r w:rsidRPr="0059296B">
              <w:rPr>
                <w:rFonts w:ascii="Book Antiqua" w:hAnsi="Book Antiqua"/>
                <w:i/>
                <w:iCs/>
                <w:sz w:val="22"/>
                <w:szCs w:val="22"/>
              </w:rPr>
              <w:t>(submission of Hard Copy in ‘Original’)</w:t>
            </w:r>
          </w:p>
          <w:p w14:paraId="704D4035" w14:textId="77777777" w:rsidR="0041531C" w:rsidRPr="0059296B" w:rsidRDefault="0041531C" w:rsidP="0041531C">
            <w:pPr>
              <w:ind w:left="1620"/>
              <w:jc w:val="both"/>
              <w:rPr>
                <w:rFonts w:ascii="Book Antiqua" w:hAnsi="Book Antiqua"/>
                <w:sz w:val="22"/>
                <w:szCs w:val="22"/>
              </w:rPr>
            </w:pPr>
          </w:p>
          <w:p w14:paraId="5EA52F5B" w14:textId="77777777" w:rsidR="0041531C" w:rsidRPr="0059296B" w:rsidRDefault="0041531C" w:rsidP="00B94DB6">
            <w:pPr>
              <w:ind w:left="351"/>
              <w:jc w:val="both"/>
              <w:rPr>
                <w:rFonts w:ascii="Book Antiqua" w:hAnsi="Book Antiqua"/>
                <w:sz w:val="22"/>
                <w:szCs w:val="22"/>
              </w:rPr>
            </w:pPr>
            <w:r w:rsidRPr="0059296B">
              <w:rPr>
                <w:rFonts w:ascii="Book Antiqua" w:hAnsi="Book Antiqua"/>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59296B">
              <w:rPr>
                <w:rFonts w:ascii="Book Antiqua" w:hAnsi="Book Antiqua"/>
                <w:sz w:val="22"/>
                <w:szCs w:val="22"/>
              </w:rPr>
              <w:t>alongwith</w:t>
            </w:r>
            <w:proofErr w:type="spellEnd"/>
            <w:r w:rsidRPr="0059296B">
              <w:rPr>
                <w:rFonts w:ascii="Book Antiqua" w:hAnsi="Book Antiqua"/>
                <w:sz w:val="22"/>
                <w:szCs w:val="22"/>
              </w:rPr>
              <w:t xml:space="preserve"> the Techno - Commercial Part in a separate envelope, duly superscripted with ‘Integrity Pact’. The Bidder shall submit the Integrity Pact on a </w:t>
            </w:r>
            <w:proofErr w:type="spellStart"/>
            <w:r w:rsidRPr="0059296B">
              <w:rPr>
                <w:rFonts w:ascii="Book Antiqua" w:hAnsi="Book Antiqua"/>
                <w:sz w:val="22"/>
                <w:szCs w:val="22"/>
              </w:rPr>
              <w:t>non judicial</w:t>
            </w:r>
            <w:proofErr w:type="spellEnd"/>
            <w:r w:rsidRPr="0059296B">
              <w:rPr>
                <w:rFonts w:ascii="Book Antiqua" w:hAnsi="Book Antiqua"/>
                <w:sz w:val="22"/>
                <w:szCs w:val="22"/>
              </w:rPr>
              <w:t xml:space="preserve"> stamp paper of Rs. 100/-. </w:t>
            </w:r>
          </w:p>
          <w:p w14:paraId="0216AAE0" w14:textId="77777777" w:rsidR="0041531C" w:rsidRPr="0059296B" w:rsidRDefault="0041531C" w:rsidP="0041531C">
            <w:pPr>
              <w:ind w:left="1620"/>
              <w:jc w:val="both"/>
              <w:rPr>
                <w:rFonts w:ascii="Book Antiqua" w:hAnsi="Book Antiqua"/>
                <w:sz w:val="22"/>
                <w:szCs w:val="22"/>
              </w:rPr>
            </w:pPr>
          </w:p>
          <w:p w14:paraId="3AA60DAB" w14:textId="77777777" w:rsidR="0041531C" w:rsidRPr="0059296B" w:rsidRDefault="0041531C" w:rsidP="00B94DB6">
            <w:pPr>
              <w:ind w:left="351"/>
              <w:jc w:val="both"/>
              <w:rPr>
                <w:rFonts w:ascii="Book Antiqua" w:hAnsi="Book Antiqua"/>
                <w:sz w:val="22"/>
                <w:szCs w:val="22"/>
              </w:rPr>
            </w:pPr>
            <w:r w:rsidRPr="0059296B">
              <w:rPr>
                <w:rFonts w:ascii="Book Antiqua" w:hAnsi="Book Antiqua"/>
                <w:sz w:val="22"/>
                <w:szCs w:val="22"/>
              </w:rPr>
              <w:t>The required Integrity Pact is automatically generated as Attachment 14-Integrity Pact in the file Attachment (in Excel format). Bidders shall take print out in two copies discussed above and as explained in the Attachment 14-Integrity Pact.</w:t>
            </w:r>
          </w:p>
          <w:p w14:paraId="0F673F1B" w14:textId="77777777" w:rsidR="0041531C" w:rsidRPr="0059296B" w:rsidRDefault="0041531C" w:rsidP="0041531C">
            <w:pPr>
              <w:ind w:left="1620"/>
              <w:jc w:val="both"/>
              <w:rPr>
                <w:rFonts w:ascii="Book Antiqua" w:hAnsi="Book Antiqua"/>
                <w:sz w:val="22"/>
                <w:szCs w:val="22"/>
              </w:rPr>
            </w:pPr>
          </w:p>
          <w:p w14:paraId="06EC9B18" w14:textId="77777777" w:rsidR="0041531C" w:rsidRPr="0059296B" w:rsidRDefault="0041531C" w:rsidP="00B94DB6">
            <w:pPr>
              <w:ind w:left="351"/>
              <w:jc w:val="both"/>
              <w:rPr>
                <w:rFonts w:ascii="Book Antiqua" w:hAnsi="Book Antiqua"/>
                <w:sz w:val="22"/>
                <w:szCs w:val="22"/>
              </w:rPr>
            </w:pPr>
            <w:r w:rsidRPr="0059296B">
              <w:rPr>
                <w:rFonts w:ascii="Book Antiqua" w:hAnsi="Book Antiqua"/>
                <w:sz w:val="22"/>
                <w:szCs w:val="22"/>
              </w:rPr>
              <w:lastRenderedPageBreak/>
              <w:t>If the Bidder is a partnership firm or a consortium, the Integrity Pact shall be signed by all the partners or consortium members.</w:t>
            </w:r>
          </w:p>
          <w:p w14:paraId="3E06A89B" w14:textId="77777777" w:rsidR="0041531C" w:rsidRPr="0059296B" w:rsidRDefault="0041531C" w:rsidP="0041531C">
            <w:pPr>
              <w:ind w:left="1620"/>
              <w:jc w:val="both"/>
              <w:rPr>
                <w:rFonts w:ascii="Book Antiqua" w:hAnsi="Book Antiqua"/>
                <w:sz w:val="22"/>
                <w:szCs w:val="22"/>
              </w:rPr>
            </w:pPr>
          </w:p>
          <w:p w14:paraId="35FF3BD0" w14:textId="77777777" w:rsidR="00647D03" w:rsidRPr="0059296B" w:rsidRDefault="0041531C" w:rsidP="00B94DB6">
            <w:pPr>
              <w:ind w:left="351"/>
              <w:jc w:val="both"/>
              <w:rPr>
                <w:rFonts w:ascii="Book Antiqua" w:hAnsi="Book Antiqua"/>
                <w:sz w:val="22"/>
                <w:szCs w:val="22"/>
              </w:rPr>
            </w:pPr>
            <w:r w:rsidRPr="0059296B">
              <w:rPr>
                <w:rFonts w:ascii="Book Antiqua" w:hAnsi="Book Antiqua"/>
                <w:sz w:val="22"/>
                <w:szCs w:val="22"/>
              </w:rPr>
              <w:t xml:space="preserve">Bidder’s failure to submit the Integrity Pact duly signed in Original </w:t>
            </w:r>
            <w:proofErr w:type="spellStart"/>
            <w:r w:rsidRPr="0059296B">
              <w:rPr>
                <w:rFonts w:ascii="Book Antiqua" w:hAnsi="Book Antiqua"/>
                <w:sz w:val="22"/>
                <w:szCs w:val="22"/>
              </w:rPr>
              <w:t>alongwith</w:t>
            </w:r>
            <w:proofErr w:type="spellEnd"/>
            <w:r w:rsidRPr="0059296B">
              <w:rPr>
                <w:rFonts w:ascii="Book Antiqua" w:hAnsi="Book Antiqua"/>
                <w:sz w:val="22"/>
                <w:szCs w:val="22"/>
              </w:rPr>
              <w:t xml:space="preserve"> the Bid or subsequently pursuant to ITB Sub-Clause 21 .1 shall lead to outright rejection of the Bid.</w:t>
            </w:r>
          </w:p>
          <w:p w14:paraId="40642599" w14:textId="008BDF67" w:rsidR="00940C28" w:rsidRPr="0059296B" w:rsidRDefault="00940C28" w:rsidP="00B94DB6">
            <w:pPr>
              <w:jc w:val="both"/>
              <w:rPr>
                <w:rFonts w:ascii="Book Antiqua" w:hAnsi="Book Antiqua"/>
                <w:sz w:val="22"/>
                <w:szCs w:val="22"/>
              </w:rPr>
            </w:pPr>
          </w:p>
        </w:tc>
        <w:tc>
          <w:tcPr>
            <w:tcW w:w="3544" w:type="dxa"/>
          </w:tcPr>
          <w:p w14:paraId="76F59BDC" w14:textId="77777777" w:rsidR="007A7F14" w:rsidRPr="0059296B" w:rsidRDefault="007A7F14" w:rsidP="007A7F14">
            <w:pPr>
              <w:jc w:val="both"/>
              <w:rPr>
                <w:rFonts w:ascii="Book Antiqua" w:hAnsi="Book Antiqua" w:cs="Arial"/>
                <w:color w:val="000000"/>
                <w:sz w:val="22"/>
                <w:szCs w:val="22"/>
              </w:rPr>
            </w:pPr>
            <w:r w:rsidRPr="0059296B">
              <w:rPr>
                <w:rFonts w:ascii="Book Antiqua" w:hAnsi="Book Antiqua" w:cs="Arial"/>
                <w:color w:val="000000"/>
                <w:sz w:val="22"/>
                <w:szCs w:val="22"/>
              </w:rPr>
              <w:lastRenderedPageBreak/>
              <w:t>"As Bidder need not to submit any document in hard copy and submit scanned copy of all these documents, we understand there is no need to upload two copies of these documents i.e. Integrity Pact, Safety Pact etc.</w:t>
            </w:r>
          </w:p>
          <w:p w14:paraId="47692C00" w14:textId="77777777" w:rsidR="007A7F14" w:rsidRPr="0059296B" w:rsidRDefault="007A7F14" w:rsidP="007A7F14">
            <w:pPr>
              <w:jc w:val="both"/>
              <w:rPr>
                <w:rFonts w:ascii="Book Antiqua" w:hAnsi="Book Antiqua" w:cs="Arial"/>
                <w:color w:val="000000"/>
                <w:sz w:val="22"/>
                <w:szCs w:val="22"/>
              </w:rPr>
            </w:pPr>
          </w:p>
          <w:p w14:paraId="5D033D5D" w14:textId="28C9D731" w:rsidR="00647D03" w:rsidRPr="0059296B" w:rsidRDefault="007A7F14" w:rsidP="007A7F14">
            <w:pPr>
              <w:jc w:val="both"/>
              <w:rPr>
                <w:rFonts w:ascii="Book Antiqua" w:hAnsi="Book Antiqua" w:cs="Arial"/>
                <w:color w:val="000000"/>
                <w:sz w:val="22"/>
                <w:szCs w:val="22"/>
              </w:rPr>
            </w:pPr>
            <w:r w:rsidRPr="0059296B">
              <w:rPr>
                <w:rFonts w:ascii="Book Antiqua" w:hAnsi="Book Antiqua" w:cs="Arial"/>
                <w:color w:val="000000"/>
                <w:sz w:val="22"/>
                <w:szCs w:val="22"/>
              </w:rPr>
              <w:t>Please confirm."</w:t>
            </w:r>
          </w:p>
        </w:tc>
        <w:tc>
          <w:tcPr>
            <w:tcW w:w="2866" w:type="dxa"/>
          </w:tcPr>
          <w:p w14:paraId="3B85F2D3" w14:textId="77777777" w:rsidR="00647D03" w:rsidRPr="0059296B" w:rsidRDefault="005F4668" w:rsidP="00D543CA">
            <w:pPr>
              <w:jc w:val="both"/>
              <w:rPr>
                <w:rFonts w:ascii="Book Antiqua" w:hAnsi="Book Antiqua"/>
                <w:color w:val="000000"/>
                <w:sz w:val="22"/>
                <w:szCs w:val="22"/>
              </w:rPr>
            </w:pPr>
            <w:r w:rsidRPr="0059296B">
              <w:rPr>
                <w:rFonts w:ascii="Book Antiqua" w:hAnsi="Book Antiqua"/>
                <w:color w:val="000000"/>
                <w:sz w:val="22"/>
                <w:szCs w:val="22"/>
              </w:rPr>
              <w:t>Provisions of the Bidding Documents are amply clear.</w:t>
            </w:r>
          </w:p>
          <w:p w14:paraId="42458070" w14:textId="77777777" w:rsidR="00EB5386" w:rsidRPr="0059296B" w:rsidRDefault="00EB5386" w:rsidP="00D543CA">
            <w:pPr>
              <w:jc w:val="both"/>
              <w:rPr>
                <w:rFonts w:ascii="Book Antiqua" w:hAnsi="Book Antiqua"/>
                <w:color w:val="000000"/>
                <w:sz w:val="22"/>
                <w:szCs w:val="22"/>
              </w:rPr>
            </w:pPr>
          </w:p>
          <w:p w14:paraId="02617F41" w14:textId="3FAA5E84" w:rsidR="00E21B66" w:rsidRPr="0059296B" w:rsidRDefault="00EB5386" w:rsidP="00D543CA">
            <w:pPr>
              <w:jc w:val="both"/>
              <w:rPr>
                <w:rStyle w:val="normal0020tablechar"/>
                <w:rFonts w:ascii="Book Antiqua" w:hAnsi="Book Antiqua" w:cs="Arial"/>
                <w:bCs/>
                <w:sz w:val="22"/>
                <w:szCs w:val="22"/>
              </w:rPr>
            </w:pPr>
            <w:r w:rsidRPr="0059296B">
              <w:rPr>
                <w:rFonts w:ascii="Book Antiqua" w:hAnsi="Book Antiqua" w:cs="Arial"/>
                <w:bCs/>
                <w:sz w:val="22"/>
                <w:szCs w:val="22"/>
              </w:rPr>
              <w:t>The documents required to be submitted as part of Hard Copy Part of the Bid</w:t>
            </w:r>
            <w:r w:rsidR="00C9380C" w:rsidRPr="0059296B">
              <w:rPr>
                <w:rFonts w:ascii="Book Antiqua" w:hAnsi="Book Antiqua" w:cs="Arial"/>
                <w:bCs/>
                <w:sz w:val="22"/>
                <w:szCs w:val="22"/>
              </w:rPr>
              <w:t xml:space="preserve"> </w:t>
            </w:r>
            <w:r w:rsidR="00940C28" w:rsidRPr="0059296B">
              <w:rPr>
                <w:rFonts w:ascii="Book Antiqua" w:hAnsi="Book Antiqua" w:cs="Arial"/>
                <w:bCs/>
                <w:sz w:val="22"/>
                <w:szCs w:val="22"/>
              </w:rPr>
              <w:t>(</w:t>
            </w:r>
            <w:r w:rsidR="00C9380C" w:rsidRPr="0059296B">
              <w:rPr>
                <w:rFonts w:ascii="Book Antiqua" w:hAnsi="Book Antiqua" w:cs="Arial"/>
                <w:bCs/>
                <w:sz w:val="22"/>
                <w:szCs w:val="22"/>
              </w:rPr>
              <w:t>inter</w:t>
            </w:r>
            <w:r w:rsidR="00940C28" w:rsidRPr="0059296B">
              <w:rPr>
                <w:rFonts w:ascii="Book Antiqua" w:hAnsi="Book Antiqua" w:cs="Arial"/>
                <w:bCs/>
                <w:sz w:val="22"/>
                <w:szCs w:val="22"/>
              </w:rPr>
              <w:t>-</w:t>
            </w:r>
            <w:r w:rsidR="00C9380C" w:rsidRPr="0059296B">
              <w:rPr>
                <w:rFonts w:ascii="Book Antiqua" w:hAnsi="Book Antiqua" w:cs="Arial"/>
                <w:bCs/>
                <w:sz w:val="22"/>
                <w:szCs w:val="22"/>
              </w:rPr>
              <w:t xml:space="preserve">alia including </w:t>
            </w:r>
            <w:r w:rsidR="00C9380C" w:rsidRPr="0059296B">
              <w:rPr>
                <w:rFonts w:ascii="Book Antiqua" w:hAnsi="Book Antiqua" w:cs="Arial"/>
                <w:color w:val="000000"/>
                <w:sz w:val="22"/>
                <w:szCs w:val="22"/>
              </w:rPr>
              <w:t>two copies</w:t>
            </w:r>
            <w:r w:rsidR="00C9380C" w:rsidRPr="0059296B">
              <w:rPr>
                <w:rFonts w:ascii="Book Antiqua" w:hAnsi="Book Antiqua" w:cs="Arial"/>
                <w:bCs/>
                <w:sz w:val="22"/>
                <w:szCs w:val="22"/>
              </w:rPr>
              <w:t xml:space="preserve"> of </w:t>
            </w:r>
            <w:r w:rsidR="00C9380C" w:rsidRPr="0059296B">
              <w:rPr>
                <w:rFonts w:ascii="Book Antiqua" w:hAnsi="Book Antiqua" w:cs="Arial"/>
                <w:color w:val="000000"/>
                <w:sz w:val="22"/>
                <w:szCs w:val="22"/>
              </w:rPr>
              <w:t>Integrity Pact</w:t>
            </w:r>
            <w:r w:rsidR="00037FDA" w:rsidRPr="0059296B">
              <w:rPr>
                <w:rFonts w:ascii="Book Antiqua" w:hAnsi="Book Antiqua" w:cs="Arial"/>
                <w:color w:val="000000"/>
                <w:sz w:val="22"/>
                <w:szCs w:val="22"/>
              </w:rPr>
              <w:t xml:space="preserve"> </w:t>
            </w:r>
            <w:r w:rsidR="00B94DB6" w:rsidRPr="0059296B">
              <w:rPr>
                <w:rFonts w:ascii="Book Antiqua" w:hAnsi="Book Antiqua" w:cs="Arial"/>
                <w:color w:val="000000"/>
                <w:sz w:val="22"/>
                <w:szCs w:val="22"/>
              </w:rPr>
              <w:t>and Safety</w:t>
            </w:r>
            <w:r w:rsidR="00C9380C" w:rsidRPr="0059296B">
              <w:rPr>
                <w:rFonts w:ascii="Book Antiqua" w:hAnsi="Book Antiqua" w:cs="Arial"/>
                <w:color w:val="000000"/>
                <w:sz w:val="22"/>
                <w:szCs w:val="22"/>
              </w:rPr>
              <w:t xml:space="preserve"> Pact</w:t>
            </w:r>
            <w:r w:rsidR="00940C28" w:rsidRPr="0059296B">
              <w:rPr>
                <w:rFonts w:ascii="Book Antiqua" w:hAnsi="Book Antiqua" w:cs="Arial"/>
                <w:color w:val="000000"/>
                <w:sz w:val="22"/>
                <w:szCs w:val="22"/>
              </w:rPr>
              <w:t>)</w:t>
            </w:r>
            <w:r w:rsidR="00C9380C" w:rsidRPr="0059296B">
              <w:rPr>
                <w:rFonts w:ascii="Book Antiqua" w:hAnsi="Book Antiqua" w:cs="Arial"/>
                <w:color w:val="000000"/>
                <w:sz w:val="22"/>
                <w:szCs w:val="22"/>
              </w:rPr>
              <w:t xml:space="preserve"> </w:t>
            </w:r>
            <w:r w:rsidRPr="0059296B">
              <w:rPr>
                <w:rFonts w:ascii="Book Antiqua" w:hAnsi="Book Antiqua" w:cs="Arial"/>
                <w:bCs/>
                <w:sz w:val="22"/>
                <w:szCs w:val="22"/>
              </w:rPr>
              <w:t>shall be scanned and uploaded as part of First Envelope in Soft Copy Part of the Bid</w:t>
            </w:r>
            <w:r w:rsidR="009A2CAC" w:rsidRPr="0059296B">
              <w:rPr>
                <w:rFonts w:ascii="Book Antiqua" w:hAnsi="Book Antiqua" w:cs="Arial"/>
                <w:bCs/>
                <w:sz w:val="22"/>
                <w:szCs w:val="22"/>
              </w:rPr>
              <w:t>.</w:t>
            </w:r>
            <w:r w:rsidR="00E21B66" w:rsidRPr="0059296B">
              <w:rPr>
                <w:rFonts w:ascii="Book Antiqua" w:hAnsi="Book Antiqua" w:cs="Arial"/>
                <w:bCs/>
                <w:sz w:val="22"/>
                <w:szCs w:val="22"/>
              </w:rPr>
              <w:t xml:space="preserve"> </w:t>
            </w:r>
            <w:r w:rsidR="00E21B66" w:rsidRPr="0059296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w:t>
            </w:r>
            <w:r w:rsidR="00E21B66" w:rsidRPr="0059296B">
              <w:rPr>
                <w:rStyle w:val="normal0020tablechar"/>
                <w:rFonts w:ascii="Book Antiqua" w:hAnsi="Book Antiqua" w:cs="Arial"/>
                <w:bCs/>
                <w:sz w:val="22"/>
                <w:szCs w:val="22"/>
              </w:rPr>
              <w:lastRenderedPageBreak/>
              <w:t>documents.  Further, no change shall be permitted in the content of hard copy and earlier submitted scanned copy.</w:t>
            </w:r>
          </w:p>
          <w:p w14:paraId="6056105E" w14:textId="1D6CBAFD" w:rsidR="00E21B66" w:rsidRPr="0059296B" w:rsidRDefault="00E21B66" w:rsidP="00037FDA">
            <w:pPr>
              <w:jc w:val="both"/>
              <w:rPr>
                <w:rFonts w:ascii="Book Antiqua" w:hAnsi="Book Antiqua"/>
                <w:bCs/>
                <w:color w:val="000000"/>
                <w:sz w:val="22"/>
                <w:szCs w:val="22"/>
              </w:rPr>
            </w:pPr>
            <w:r w:rsidRPr="0059296B">
              <w:rPr>
                <w:rStyle w:val="normal0020tablechar"/>
                <w:rFonts w:ascii="Book Antiqua" w:hAnsi="Book Antiqua" w:cs="Arial"/>
                <w:bCs/>
                <w:sz w:val="22"/>
                <w:szCs w:val="22"/>
              </w:rPr>
              <w:t xml:space="preserve"> </w:t>
            </w:r>
          </w:p>
        </w:tc>
      </w:tr>
      <w:tr w:rsidR="006C349C" w:rsidRPr="0059296B" w14:paraId="3E95F72E" w14:textId="77777777" w:rsidTr="00E21B66">
        <w:trPr>
          <w:trHeight w:val="419"/>
        </w:trPr>
        <w:tc>
          <w:tcPr>
            <w:tcW w:w="741" w:type="dxa"/>
          </w:tcPr>
          <w:p w14:paraId="55A3F733" w14:textId="77777777" w:rsidR="006C349C" w:rsidRPr="0059296B" w:rsidRDefault="006C349C" w:rsidP="005B5CDB">
            <w:pPr>
              <w:pStyle w:val="ListParagraph"/>
              <w:numPr>
                <w:ilvl w:val="0"/>
                <w:numId w:val="1"/>
              </w:numPr>
              <w:jc w:val="both"/>
              <w:rPr>
                <w:rFonts w:ascii="Book Antiqua" w:hAnsi="Book Antiqua" w:cstheme="minorHAnsi"/>
              </w:rPr>
            </w:pPr>
          </w:p>
        </w:tc>
        <w:tc>
          <w:tcPr>
            <w:tcW w:w="2344" w:type="dxa"/>
          </w:tcPr>
          <w:p w14:paraId="0E4F4788" w14:textId="58EA4360" w:rsidR="006C349C" w:rsidRPr="0059296B" w:rsidRDefault="006C349C" w:rsidP="00A37E4C">
            <w:pPr>
              <w:jc w:val="both"/>
              <w:rPr>
                <w:rFonts w:ascii="Book Antiqua" w:hAnsi="Book Antiqua" w:cs="Arial"/>
                <w:sz w:val="22"/>
                <w:szCs w:val="22"/>
              </w:rPr>
            </w:pPr>
            <w:r w:rsidRPr="0059296B">
              <w:rPr>
                <w:rFonts w:ascii="Book Antiqua" w:hAnsi="Book Antiqua"/>
                <w:sz w:val="22"/>
                <w:szCs w:val="22"/>
              </w:rPr>
              <w:t xml:space="preserve">ITB 9.3 (x), </w:t>
            </w:r>
            <w:r w:rsidRPr="0059296B">
              <w:rPr>
                <w:rFonts w:ascii="Book Antiqua" w:hAnsi="Book Antiqua"/>
                <w:color w:val="000000"/>
                <w:sz w:val="22"/>
                <w:szCs w:val="22"/>
              </w:rPr>
              <w:t>BDS, Section-III</w:t>
            </w:r>
          </w:p>
        </w:tc>
        <w:tc>
          <w:tcPr>
            <w:tcW w:w="5699" w:type="dxa"/>
          </w:tcPr>
          <w:p w14:paraId="65E6D9C5" w14:textId="77777777" w:rsidR="006C349C" w:rsidRPr="0059296B" w:rsidRDefault="006C349C" w:rsidP="006C349C">
            <w:pPr>
              <w:spacing w:after="120"/>
              <w:jc w:val="both"/>
              <w:rPr>
                <w:rFonts w:ascii="Book Antiqua" w:hAnsi="Book Antiqua" w:cs="Arial"/>
                <w:b/>
                <w:bCs/>
                <w:i/>
                <w:iCs/>
                <w:sz w:val="22"/>
                <w:szCs w:val="22"/>
              </w:rPr>
            </w:pPr>
            <w:r w:rsidRPr="0059296B">
              <w:rPr>
                <w:rFonts w:ascii="Book Antiqua" w:hAnsi="Book Antiqua"/>
                <w:b/>
                <w:bCs/>
                <w:sz w:val="22"/>
                <w:szCs w:val="22"/>
              </w:rPr>
              <w:t>Attachment 23: Undertaking by the bidder regarding Compliance of DMI&amp;SP policy</w:t>
            </w:r>
          </w:p>
          <w:p w14:paraId="643D5599" w14:textId="7075D043" w:rsidR="006C349C" w:rsidRPr="0059296B" w:rsidRDefault="006C349C" w:rsidP="006C349C">
            <w:pPr>
              <w:jc w:val="both"/>
              <w:rPr>
                <w:rFonts w:ascii="Book Antiqua" w:hAnsi="Book Antiqua" w:cs="Arial"/>
                <w:sz w:val="22"/>
                <w:szCs w:val="22"/>
              </w:rPr>
            </w:pPr>
            <w:r w:rsidRPr="0059296B">
              <w:rPr>
                <w:rFonts w:ascii="Book Antiqua" w:hAnsi="Book Antiqua" w:cs="Arial"/>
                <w:sz w:val="22"/>
                <w:szCs w:val="22"/>
              </w:rPr>
              <w:t>Vide Notification dated 8</w:t>
            </w:r>
            <w:r w:rsidRPr="0059296B">
              <w:rPr>
                <w:rFonts w:ascii="Book Antiqua" w:hAnsi="Book Antiqua" w:cs="Arial"/>
                <w:sz w:val="22"/>
                <w:szCs w:val="22"/>
                <w:vertAlign w:val="superscript"/>
              </w:rPr>
              <w:t>th</w:t>
            </w:r>
            <w:r w:rsidRPr="0059296B">
              <w:rPr>
                <w:rFonts w:ascii="Book Antiqua" w:hAnsi="Book Antiqua" w:cs="Arial"/>
                <w:sz w:val="22"/>
                <w:szCs w:val="22"/>
              </w:rPr>
              <w:t xml:space="preserve"> May </w:t>
            </w:r>
            <w:proofErr w:type="gramStart"/>
            <w:r w:rsidRPr="0059296B">
              <w:rPr>
                <w:rFonts w:ascii="Book Antiqua" w:hAnsi="Book Antiqua" w:cs="Arial"/>
                <w:sz w:val="22"/>
                <w:szCs w:val="22"/>
              </w:rPr>
              <w:t>2017</w:t>
            </w:r>
            <w:proofErr w:type="gramEnd"/>
            <w:r w:rsidRPr="0059296B">
              <w:rPr>
                <w:rFonts w:ascii="Book Antiqua" w:hAnsi="Book Antiqua" w:cs="Arial"/>
                <w:sz w:val="22"/>
                <w:szCs w:val="22"/>
              </w:rPr>
              <w:t xml:space="preserve"> and its revision dated 29</w:t>
            </w:r>
            <w:r w:rsidRPr="0059296B">
              <w:rPr>
                <w:rFonts w:ascii="Book Antiqua" w:hAnsi="Book Antiqua" w:cs="Arial"/>
                <w:sz w:val="22"/>
                <w:szCs w:val="22"/>
                <w:vertAlign w:val="superscript"/>
              </w:rPr>
              <w:t>th</w:t>
            </w:r>
            <w:r w:rsidRPr="0059296B">
              <w:rPr>
                <w:rFonts w:ascii="Book Antiqua" w:hAnsi="Book Antiqua" w:cs="Arial"/>
                <w:sz w:val="22"/>
                <w:szCs w:val="22"/>
              </w:rPr>
              <w:t xml:space="preserve"> May 2019 by Ministry of Steel has published </w:t>
            </w:r>
            <w:r w:rsidRPr="0059296B">
              <w:rPr>
                <w:rFonts w:ascii="Book Antiqua" w:hAnsi="Book Antiqua" w:cs="Arial"/>
                <w:i/>
                <w:iCs/>
                <w:sz w:val="22"/>
                <w:szCs w:val="22"/>
              </w:rPr>
              <w:t xml:space="preserve">“Policy for providing preference to Domestically Manufactured Iron &amp; Steel Products in Government Procurement” </w:t>
            </w:r>
            <w:r w:rsidRPr="0059296B">
              <w:rPr>
                <w:rFonts w:ascii="Book Antiqua" w:hAnsi="Book Antiqua" w:cs="Arial"/>
                <w:sz w:val="22"/>
                <w:szCs w:val="22"/>
              </w:rPr>
              <w:t>(hereinafter DMI&amp;SP policy).</w:t>
            </w:r>
          </w:p>
          <w:p w14:paraId="2009B22A" w14:textId="77777777" w:rsidR="006C349C" w:rsidRPr="0059296B" w:rsidRDefault="006C349C" w:rsidP="00713CE4">
            <w:pPr>
              <w:ind w:left="702" w:hanging="540"/>
              <w:jc w:val="both"/>
              <w:rPr>
                <w:rFonts w:ascii="Book Antiqua" w:hAnsi="Book Antiqua" w:cs="Arial"/>
                <w:sz w:val="22"/>
                <w:szCs w:val="22"/>
              </w:rPr>
            </w:pPr>
          </w:p>
          <w:p w14:paraId="2F04B818" w14:textId="7A55A1AB" w:rsidR="006C349C" w:rsidRPr="0059296B" w:rsidRDefault="006C349C" w:rsidP="006C349C">
            <w:pPr>
              <w:jc w:val="both"/>
              <w:rPr>
                <w:rFonts w:ascii="Book Antiqua" w:hAnsi="Book Antiqua" w:cs="Arial"/>
                <w:sz w:val="22"/>
                <w:szCs w:val="22"/>
              </w:rPr>
            </w:pPr>
            <w:r w:rsidRPr="0059296B">
              <w:rPr>
                <w:rFonts w:ascii="Book Antiqua" w:hAnsi="Book Antiqua" w:cs="Arial"/>
                <w:sz w:val="22"/>
                <w:szCs w:val="22"/>
              </w:rPr>
              <w:t>The bidder shall comply with the guidelines specified in the policy, including subsequent amendments/ modifications, if any.</w:t>
            </w:r>
          </w:p>
          <w:p w14:paraId="63174B75" w14:textId="77777777" w:rsidR="006C349C" w:rsidRPr="0059296B" w:rsidRDefault="006C349C" w:rsidP="00713CE4">
            <w:pPr>
              <w:ind w:left="702" w:hanging="540"/>
              <w:jc w:val="both"/>
              <w:rPr>
                <w:rFonts w:ascii="Book Antiqua" w:hAnsi="Book Antiqua" w:cs="Arial"/>
                <w:sz w:val="22"/>
                <w:szCs w:val="22"/>
              </w:rPr>
            </w:pPr>
            <w:r w:rsidRPr="0059296B">
              <w:rPr>
                <w:rFonts w:ascii="Book Antiqua" w:hAnsi="Book Antiqua" w:cs="Arial"/>
                <w:sz w:val="22"/>
                <w:szCs w:val="22"/>
              </w:rPr>
              <w:tab/>
              <w:t xml:space="preserve">     </w:t>
            </w:r>
          </w:p>
          <w:p w14:paraId="0FB6A013" w14:textId="44A2CF6B" w:rsidR="006C349C" w:rsidRPr="0059296B" w:rsidRDefault="006C349C" w:rsidP="006C349C">
            <w:pPr>
              <w:jc w:val="both"/>
              <w:rPr>
                <w:rFonts w:ascii="Book Antiqua" w:hAnsi="Book Antiqua" w:cs="Arial"/>
                <w:color w:val="333333"/>
                <w:sz w:val="22"/>
                <w:szCs w:val="22"/>
                <w:lang w:bidi="hi-IN"/>
              </w:rPr>
            </w:pPr>
            <w:r w:rsidRPr="0059296B">
              <w:rPr>
                <w:rFonts w:ascii="Book Antiqua" w:hAnsi="Book Antiqua" w:cs="Arial"/>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9296B">
              <w:rPr>
                <w:rFonts w:ascii="Book Antiqua" w:hAnsi="Book Antiqua" w:cs="Arial"/>
                <w:i/>
                <w:iCs/>
                <w:color w:val="333333"/>
                <w:sz w:val="22"/>
                <w:szCs w:val="22"/>
                <w:lang w:bidi="hi-IN"/>
              </w:rPr>
              <w:t xml:space="preserve">whose HS codes are falling in Appendix-A of the DMI&amp;SP policy as revised from time to </w:t>
            </w:r>
            <w:r w:rsidRPr="0059296B">
              <w:rPr>
                <w:rFonts w:ascii="Book Antiqua" w:hAnsi="Book Antiqua" w:cs="Arial"/>
                <w:i/>
                <w:iCs/>
                <w:color w:val="333333"/>
                <w:sz w:val="22"/>
                <w:szCs w:val="22"/>
                <w:lang w:bidi="hi-IN"/>
              </w:rPr>
              <w:lastRenderedPageBreak/>
              <w:t>time</w:t>
            </w:r>
            <w:r w:rsidRPr="0059296B">
              <w:rPr>
                <w:rFonts w:ascii="Book Antiqua" w:hAnsi="Book Antiqua" w:cs="Arial"/>
                <w:color w:val="333333"/>
                <w:sz w:val="22"/>
                <w:szCs w:val="22"/>
                <w:lang w:bidi="hi-IN"/>
              </w:rPr>
              <w:t xml:space="preserve">) included in the </w:t>
            </w:r>
            <w:proofErr w:type="spellStart"/>
            <w:r w:rsidRPr="0059296B">
              <w:rPr>
                <w:rFonts w:ascii="Book Antiqua" w:hAnsi="Book Antiqua" w:cs="Arial"/>
                <w:color w:val="333333"/>
                <w:sz w:val="22"/>
                <w:szCs w:val="22"/>
                <w:lang w:bidi="hi-IN"/>
              </w:rPr>
              <w:t>BoQ</w:t>
            </w:r>
            <w:proofErr w:type="spellEnd"/>
            <w:r w:rsidRPr="0059296B">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6C27A0D6" w14:textId="77777777" w:rsidR="006C349C" w:rsidRPr="0059296B" w:rsidRDefault="006C349C" w:rsidP="00713CE4">
            <w:pPr>
              <w:ind w:left="702" w:hanging="540"/>
              <w:jc w:val="both"/>
              <w:rPr>
                <w:rFonts w:ascii="Book Antiqua" w:hAnsi="Book Antiqua" w:cs="Arial"/>
                <w:color w:val="333333"/>
                <w:sz w:val="22"/>
                <w:szCs w:val="22"/>
                <w:lang w:bidi="hi-IN"/>
              </w:rPr>
            </w:pPr>
          </w:p>
          <w:p w14:paraId="47522AD4" w14:textId="05CA6811" w:rsidR="006C349C" w:rsidRPr="0059296B" w:rsidRDefault="006C349C" w:rsidP="006C349C">
            <w:pPr>
              <w:jc w:val="both"/>
              <w:rPr>
                <w:rFonts w:ascii="Book Antiqua" w:hAnsi="Book Antiqua" w:cs="Arial"/>
                <w:sz w:val="22"/>
                <w:szCs w:val="22"/>
              </w:rPr>
            </w:pPr>
            <w:r w:rsidRPr="0059296B">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3641CEDF" w14:textId="77777777" w:rsidR="006C349C" w:rsidRPr="0059296B" w:rsidRDefault="006C349C" w:rsidP="00713CE4">
            <w:pPr>
              <w:ind w:left="702" w:hanging="540"/>
              <w:jc w:val="both"/>
              <w:rPr>
                <w:rFonts w:ascii="Book Antiqua" w:hAnsi="Book Antiqua" w:cs="Arial"/>
                <w:sz w:val="22"/>
                <w:szCs w:val="22"/>
              </w:rPr>
            </w:pPr>
            <w:r w:rsidRPr="0059296B">
              <w:rPr>
                <w:rFonts w:ascii="Book Antiqua" w:hAnsi="Book Antiqua" w:cs="Arial"/>
                <w:sz w:val="22"/>
                <w:szCs w:val="22"/>
              </w:rPr>
              <w:tab/>
            </w:r>
          </w:p>
          <w:p w14:paraId="15AA2246" w14:textId="46A48CA9" w:rsidR="006C349C" w:rsidRPr="0059296B" w:rsidRDefault="006C349C" w:rsidP="006C349C">
            <w:pPr>
              <w:jc w:val="both"/>
              <w:rPr>
                <w:rFonts w:ascii="Book Antiqua" w:hAnsi="Book Antiqua" w:cs="Arial"/>
                <w:sz w:val="22"/>
                <w:szCs w:val="22"/>
              </w:rPr>
            </w:pPr>
            <w:r w:rsidRPr="0059296B">
              <w:rPr>
                <w:rFonts w:ascii="Book Antiqua" w:hAnsi="Book Antiqua" w:cs="Arial"/>
                <w:sz w:val="22"/>
                <w:szCs w:val="22"/>
              </w:rPr>
              <w:t xml:space="preserve">Further, violation to minimum prescribed domestic value addition or misrepresentation of facts by the bidder in this regard shall be dealt in line with provisions of the Integrity Pact signed between the bidder and POWERGRID.   </w:t>
            </w:r>
          </w:p>
          <w:p w14:paraId="1277E461" w14:textId="77777777" w:rsidR="006C349C" w:rsidRPr="0059296B" w:rsidRDefault="006C349C" w:rsidP="00A145EA">
            <w:pPr>
              <w:ind w:left="-20"/>
              <w:jc w:val="both"/>
              <w:rPr>
                <w:rFonts w:ascii="Book Antiqua" w:hAnsi="Book Antiqua" w:cs="Arial"/>
                <w:b/>
                <w:bCs/>
                <w:sz w:val="22"/>
                <w:szCs w:val="22"/>
              </w:rPr>
            </w:pPr>
          </w:p>
        </w:tc>
        <w:tc>
          <w:tcPr>
            <w:tcW w:w="3544" w:type="dxa"/>
          </w:tcPr>
          <w:p w14:paraId="375DC95D" w14:textId="77777777" w:rsidR="006C349C" w:rsidRPr="0059296B" w:rsidRDefault="006C349C" w:rsidP="00BC7E43">
            <w:pPr>
              <w:jc w:val="both"/>
              <w:rPr>
                <w:rFonts w:ascii="Book Antiqua" w:hAnsi="Book Antiqua" w:cs="Arial"/>
                <w:color w:val="000000"/>
                <w:sz w:val="22"/>
                <w:szCs w:val="22"/>
              </w:rPr>
            </w:pPr>
            <w:r w:rsidRPr="0059296B">
              <w:rPr>
                <w:rFonts w:ascii="Book Antiqua" w:hAnsi="Book Antiqua" w:cs="Arial"/>
                <w:color w:val="000000"/>
                <w:sz w:val="22"/>
                <w:szCs w:val="22"/>
              </w:rPr>
              <w:lastRenderedPageBreak/>
              <w:t>"We understand that the tendered item i.e. OPGW will not come under the category of 'Iron &amp; Steel Products' and hence submission of these undertaking is not mandatory for bidder.</w:t>
            </w:r>
          </w:p>
          <w:p w14:paraId="2402CA35" w14:textId="77777777" w:rsidR="006C349C" w:rsidRPr="0059296B" w:rsidRDefault="006C349C" w:rsidP="00BC7E43">
            <w:pPr>
              <w:jc w:val="both"/>
              <w:rPr>
                <w:rFonts w:ascii="Book Antiqua" w:hAnsi="Book Antiqua" w:cs="Arial"/>
                <w:color w:val="000000"/>
                <w:sz w:val="22"/>
                <w:szCs w:val="22"/>
              </w:rPr>
            </w:pPr>
          </w:p>
          <w:p w14:paraId="1C812B04" w14:textId="1A14096E" w:rsidR="006C349C" w:rsidRPr="0059296B" w:rsidRDefault="006C349C" w:rsidP="00BC7E43">
            <w:pPr>
              <w:jc w:val="both"/>
              <w:rPr>
                <w:rFonts w:ascii="Book Antiqua" w:hAnsi="Book Antiqua" w:cs="Arial"/>
                <w:color w:val="000000"/>
                <w:sz w:val="22"/>
                <w:szCs w:val="22"/>
              </w:rPr>
            </w:pPr>
            <w:r w:rsidRPr="0059296B">
              <w:rPr>
                <w:rFonts w:ascii="Book Antiqua" w:hAnsi="Book Antiqua" w:cs="Arial"/>
                <w:color w:val="000000"/>
                <w:sz w:val="22"/>
                <w:szCs w:val="22"/>
              </w:rPr>
              <w:t>Please confirm."</w:t>
            </w:r>
          </w:p>
        </w:tc>
        <w:tc>
          <w:tcPr>
            <w:tcW w:w="2866" w:type="dxa"/>
          </w:tcPr>
          <w:p w14:paraId="3AFF9F54" w14:textId="77777777" w:rsidR="006C349C" w:rsidRPr="0059296B" w:rsidRDefault="006C349C" w:rsidP="00A145EA">
            <w:pPr>
              <w:jc w:val="both"/>
              <w:rPr>
                <w:rFonts w:ascii="Book Antiqua" w:hAnsi="Book Antiqua"/>
                <w:color w:val="000000"/>
                <w:sz w:val="22"/>
                <w:szCs w:val="22"/>
              </w:rPr>
            </w:pPr>
            <w:r w:rsidRPr="0059296B">
              <w:rPr>
                <w:rFonts w:ascii="Book Antiqua" w:hAnsi="Book Antiqua"/>
                <w:color w:val="000000"/>
                <w:sz w:val="22"/>
                <w:szCs w:val="22"/>
              </w:rPr>
              <w:t>Provisions of bidding document remains same.</w:t>
            </w:r>
          </w:p>
          <w:p w14:paraId="7B9021D1" w14:textId="77777777" w:rsidR="006C349C" w:rsidRPr="0059296B" w:rsidRDefault="006C349C" w:rsidP="00A145EA">
            <w:pPr>
              <w:jc w:val="both"/>
              <w:rPr>
                <w:rFonts w:ascii="Book Antiqua" w:hAnsi="Book Antiqua"/>
                <w:color w:val="000000"/>
                <w:sz w:val="22"/>
                <w:szCs w:val="22"/>
              </w:rPr>
            </w:pPr>
          </w:p>
          <w:p w14:paraId="2A12A3EB" w14:textId="16B1921C" w:rsidR="00E90F8D" w:rsidRPr="0059296B" w:rsidRDefault="006C349C" w:rsidP="00A46AAE">
            <w:pPr>
              <w:jc w:val="both"/>
              <w:rPr>
                <w:rFonts w:ascii="Book Antiqua" w:hAnsi="Book Antiqua" w:cs="Arial"/>
                <w:sz w:val="22"/>
                <w:szCs w:val="22"/>
              </w:rPr>
            </w:pPr>
            <w:r w:rsidRPr="0059296B">
              <w:rPr>
                <w:rFonts w:ascii="Book Antiqua" w:hAnsi="Book Antiqua" w:cs="Arial"/>
                <w:sz w:val="22"/>
                <w:szCs w:val="22"/>
              </w:rPr>
              <w:t xml:space="preserve">Bider </w:t>
            </w:r>
            <w:proofErr w:type="gramStart"/>
            <w:r w:rsidRPr="0059296B">
              <w:rPr>
                <w:rFonts w:ascii="Book Antiqua" w:hAnsi="Book Antiqua" w:cs="Arial"/>
                <w:sz w:val="22"/>
                <w:szCs w:val="22"/>
              </w:rPr>
              <w:t>has to</w:t>
            </w:r>
            <w:proofErr w:type="gramEnd"/>
            <w:r w:rsidRPr="0059296B">
              <w:rPr>
                <w:rFonts w:ascii="Book Antiqua" w:hAnsi="Book Antiqua" w:cs="Arial"/>
                <w:sz w:val="22"/>
                <w:szCs w:val="22"/>
              </w:rPr>
              <w:t xml:space="preserve"> submit </w:t>
            </w:r>
            <w:r w:rsidR="00E90F8D" w:rsidRPr="0059296B">
              <w:rPr>
                <w:rFonts w:ascii="Book Antiqua" w:hAnsi="Book Antiqua" w:cs="Arial"/>
                <w:sz w:val="22"/>
                <w:szCs w:val="22"/>
              </w:rPr>
              <w:t>the Attachment-23 regarding Compliance of DMI&amp;SP policy</w:t>
            </w:r>
            <w:r w:rsidR="00F90FA8" w:rsidRPr="0059296B">
              <w:rPr>
                <w:rFonts w:ascii="Book Antiqua" w:hAnsi="Book Antiqua" w:cs="Arial"/>
                <w:sz w:val="22"/>
                <w:szCs w:val="22"/>
              </w:rPr>
              <w:t xml:space="preserve"> as per Bidding Documents.</w:t>
            </w:r>
          </w:p>
          <w:p w14:paraId="225C00C3" w14:textId="77777777" w:rsidR="006C349C" w:rsidRPr="0059296B" w:rsidRDefault="006C349C" w:rsidP="00F90FA8">
            <w:pPr>
              <w:jc w:val="both"/>
              <w:rPr>
                <w:rFonts w:ascii="Book Antiqua" w:hAnsi="Book Antiqua"/>
                <w:color w:val="000000"/>
                <w:sz w:val="22"/>
                <w:szCs w:val="22"/>
              </w:rPr>
            </w:pPr>
          </w:p>
        </w:tc>
      </w:tr>
      <w:tr w:rsidR="00927E9B" w:rsidRPr="0059296B" w14:paraId="035C5F39" w14:textId="77777777" w:rsidTr="00A5655E">
        <w:trPr>
          <w:trHeight w:val="419"/>
        </w:trPr>
        <w:tc>
          <w:tcPr>
            <w:tcW w:w="15194" w:type="dxa"/>
            <w:gridSpan w:val="5"/>
          </w:tcPr>
          <w:p w14:paraId="2B7A069C" w14:textId="4D50F0E5" w:rsidR="00927E9B" w:rsidRPr="0059296B" w:rsidRDefault="00927E9B" w:rsidP="00A145EA">
            <w:pPr>
              <w:jc w:val="both"/>
              <w:rPr>
                <w:rFonts w:ascii="Book Antiqua" w:hAnsi="Book Antiqua"/>
                <w:color w:val="000000"/>
                <w:sz w:val="22"/>
                <w:szCs w:val="22"/>
              </w:rPr>
            </w:pPr>
            <w:r w:rsidRPr="0059296B">
              <w:rPr>
                <w:rFonts w:ascii="Book Antiqua" w:hAnsi="Book Antiqua" w:cs="72"/>
                <w:b/>
                <w:bCs/>
                <w:sz w:val="22"/>
                <w:szCs w:val="22"/>
              </w:rPr>
              <w:t>Volume-I</w:t>
            </w:r>
            <w:r w:rsidR="00B94AF1">
              <w:rPr>
                <w:rFonts w:ascii="Book Antiqua" w:hAnsi="Book Antiqua" w:cs="72"/>
                <w:b/>
                <w:bCs/>
                <w:sz w:val="22"/>
                <w:szCs w:val="22"/>
              </w:rPr>
              <w:t>I</w:t>
            </w:r>
            <w:r w:rsidRPr="0059296B">
              <w:rPr>
                <w:rFonts w:ascii="Book Antiqua" w:hAnsi="Book Antiqua" w:cs="72"/>
                <w:b/>
                <w:bCs/>
                <w:sz w:val="22"/>
                <w:szCs w:val="22"/>
              </w:rPr>
              <w:t xml:space="preserve">: </w:t>
            </w:r>
            <w:r w:rsidRPr="0059296B">
              <w:rPr>
                <w:rFonts w:ascii="Book Antiqua" w:hAnsi="Book Antiqua" w:cs="Arial"/>
                <w:b/>
                <w:sz w:val="22"/>
                <w:szCs w:val="22"/>
              </w:rPr>
              <w:t>Technical Specification</w:t>
            </w:r>
          </w:p>
        </w:tc>
      </w:tr>
      <w:tr w:rsidR="00741B2E" w:rsidRPr="0059296B" w14:paraId="4587B409" w14:textId="77777777" w:rsidTr="00E21B66">
        <w:trPr>
          <w:trHeight w:val="419"/>
        </w:trPr>
        <w:tc>
          <w:tcPr>
            <w:tcW w:w="741" w:type="dxa"/>
          </w:tcPr>
          <w:p w14:paraId="756ED23D" w14:textId="77777777" w:rsidR="00741B2E" w:rsidRPr="0059296B" w:rsidRDefault="00741B2E" w:rsidP="00741B2E">
            <w:pPr>
              <w:pStyle w:val="ListParagraph"/>
              <w:numPr>
                <w:ilvl w:val="0"/>
                <w:numId w:val="1"/>
              </w:numPr>
              <w:jc w:val="both"/>
              <w:rPr>
                <w:rFonts w:ascii="Book Antiqua" w:hAnsi="Book Antiqua" w:cstheme="minorHAnsi"/>
              </w:rPr>
            </w:pPr>
          </w:p>
        </w:tc>
        <w:tc>
          <w:tcPr>
            <w:tcW w:w="2344" w:type="dxa"/>
          </w:tcPr>
          <w:p w14:paraId="378476AF" w14:textId="366DE25A" w:rsidR="00741B2E" w:rsidRPr="0059296B" w:rsidRDefault="00741B2E" w:rsidP="00741B2E">
            <w:pPr>
              <w:jc w:val="both"/>
              <w:rPr>
                <w:rFonts w:ascii="Book Antiqua" w:hAnsi="Book Antiqua"/>
                <w:sz w:val="22"/>
                <w:szCs w:val="22"/>
              </w:rPr>
            </w:pPr>
            <w:r w:rsidRPr="0059296B">
              <w:rPr>
                <w:rFonts w:ascii="Book Antiqua" w:hAnsi="Book Antiqua"/>
                <w:sz w:val="22"/>
                <w:szCs w:val="22"/>
              </w:rPr>
              <w:t>Clause 4 of Appendix_ F_</w:t>
            </w:r>
            <w:proofErr w:type="gramStart"/>
            <w:r w:rsidRPr="0059296B">
              <w:rPr>
                <w:rFonts w:ascii="Book Antiqua" w:hAnsi="Book Antiqua"/>
                <w:sz w:val="22"/>
                <w:szCs w:val="22"/>
              </w:rPr>
              <w:t>1  Page</w:t>
            </w:r>
            <w:proofErr w:type="gramEnd"/>
            <w:r w:rsidRPr="0059296B">
              <w:rPr>
                <w:rFonts w:ascii="Book Antiqua" w:hAnsi="Book Antiqua"/>
                <w:sz w:val="22"/>
                <w:szCs w:val="22"/>
              </w:rPr>
              <w:t xml:space="preserve"> No.-1</w:t>
            </w:r>
          </w:p>
        </w:tc>
        <w:tc>
          <w:tcPr>
            <w:tcW w:w="5699" w:type="dxa"/>
          </w:tcPr>
          <w:p w14:paraId="6FC9E02D" w14:textId="1B8BD27F" w:rsidR="00741B2E" w:rsidRPr="0059296B" w:rsidRDefault="00741B2E" w:rsidP="00741B2E">
            <w:pPr>
              <w:spacing w:after="120"/>
              <w:jc w:val="both"/>
              <w:rPr>
                <w:rFonts w:ascii="Book Antiqua" w:hAnsi="Book Antiqua"/>
                <w:b/>
                <w:bCs/>
                <w:sz w:val="22"/>
                <w:szCs w:val="22"/>
              </w:rPr>
            </w:pPr>
            <w:r w:rsidRPr="0059296B">
              <w:rPr>
                <w:rFonts w:ascii="Book Antiqua" w:hAnsi="Book Antiqua"/>
                <w:sz w:val="22"/>
                <w:szCs w:val="22"/>
              </w:rPr>
              <w:t xml:space="preserve">Temperature Cycling for Optical </w:t>
            </w:r>
            <w:proofErr w:type="spellStart"/>
            <w:r w:rsidRPr="0059296B">
              <w:rPr>
                <w:rFonts w:ascii="Book Antiqua" w:hAnsi="Book Antiqua"/>
                <w:sz w:val="22"/>
                <w:szCs w:val="22"/>
              </w:rPr>
              <w:t>fiber</w:t>
            </w:r>
            <w:proofErr w:type="spellEnd"/>
            <w:r w:rsidRPr="0059296B">
              <w:rPr>
                <w:rFonts w:ascii="Book Antiqua" w:hAnsi="Book Antiqua"/>
                <w:sz w:val="22"/>
                <w:szCs w:val="22"/>
              </w:rPr>
              <w:t xml:space="preserve"> ≤0.05 dB (-60◦C to +85◦C), 2 Cycles</w:t>
            </w:r>
          </w:p>
        </w:tc>
        <w:tc>
          <w:tcPr>
            <w:tcW w:w="3544" w:type="dxa"/>
          </w:tcPr>
          <w:p w14:paraId="2EAA1EED" w14:textId="5E170071" w:rsidR="00741B2E" w:rsidRPr="0059296B" w:rsidRDefault="00741B2E" w:rsidP="00741B2E">
            <w:pPr>
              <w:jc w:val="both"/>
              <w:rPr>
                <w:rFonts w:ascii="Book Antiqua" w:hAnsi="Book Antiqua" w:cs="Arial"/>
                <w:color w:val="000000"/>
                <w:sz w:val="22"/>
                <w:szCs w:val="22"/>
              </w:rPr>
            </w:pPr>
            <w:r w:rsidRPr="0059296B">
              <w:rPr>
                <w:rFonts w:ascii="Book Antiqua" w:hAnsi="Book Antiqua"/>
                <w:sz w:val="22"/>
                <w:szCs w:val="22"/>
              </w:rPr>
              <w:t xml:space="preserve">We understand submission of Fiber manufacture TC </w:t>
            </w:r>
            <w:proofErr w:type="gramStart"/>
            <w:r w:rsidRPr="0059296B">
              <w:rPr>
                <w:rFonts w:ascii="Book Antiqua" w:hAnsi="Book Antiqua"/>
                <w:sz w:val="22"/>
                <w:szCs w:val="22"/>
              </w:rPr>
              <w:t>( Test</w:t>
            </w:r>
            <w:proofErr w:type="gramEnd"/>
            <w:r w:rsidRPr="0059296B">
              <w:rPr>
                <w:rFonts w:ascii="Book Antiqua" w:hAnsi="Book Antiqua"/>
                <w:sz w:val="22"/>
                <w:szCs w:val="22"/>
              </w:rPr>
              <w:t xml:space="preserve"> Certificate) will suffice the purpose. Please confirm.</w:t>
            </w:r>
          </w:p>
        </w:tc>
        <w:tc>
          <w:tcPr>
            <w:tcW w:w="2866" w:type="dxa"/>
          </w:tcPr>
          <w:p w14:paraId="4F71383F" w14:textId="3378D2A2" w:rsidR="00741B2E" w:rsidRPr="0059296B" w:rsidRDefault="00741B2E" w:rsidP="00741B2E">
            <w:pPr>
              <w:jc w:val="both"/>
              <w:rPr>
                <w:rFonts w:ascii="Book Antiqua" w:hAnsi="Book Antiqua"/>
                <w:color w:val="000000"/>
                <w:sz w:val="22"/>
                <w:szCs w:val="22"/>
              </w:rPr>
            </w:pPr>
            <w:r w:rsidRPr="0059296B">
              <w:rPr>
                <w:rFonts w:ascii="Book Antiqua" w:hAnsi="Book Antiqua"/>
                <w:sz w:val="22"/>
                <w:szCs w:val="22"/>
              </w:rPr>
              <w:t>Bidder to comply the bidding documents.</w:t>
            </w:r>
          </w:p>
        </w:tc>
      </w:tr>
      <w:tr w:rsidR="00B20B9A" w:rsidRPr="0059296B" w14:paraId="06103DAB" w14:textId="77777777" w:rsidTr="00E21B66">
        <w:trPr>
          <w:trHeight w:val="419"/>
        </w:trPr>
        <w:tc>
          <w:tcPr>
            <w:tcW w:w="741" w:type="dxa"/>
          </w:tcPr>
          <w:p w14:paraId="5BFD4160" w14:textId="77777777" w:rsidR="00B20B9A" w:rsidRPr="0059296B" w:rsidRDefault="00B20B9A" w:rsidP="00B20B9A">
            <w:pPr>
              <w:pStyle w:val="ListParagraph"/>
              <w:numPr>
                <w:ilvl w:val="0"/>
                <w:numId w:val="1"/>
              </w:numPr>
              <w:jc w:val="both"/>
              <w:rPr>
                <w:rFonts w:ascii="Book Antiqua" w:hAnsi="Book Antiqua" w:cstheme="minorHAnsi"/>
              </w:rPr>
            </w:pPr>
          </w:p>
        </w:tc>
        <w:tc>
          <w:tcPr>
            <w:tcW w:w="2344" w:type="dxa"/>
          </w:tcPr>
          <w:p w14:paraId="1DC1F36B" w14:textId="0D0AAF9B" w:rsidR="00B20B9A" w:rsidRPr="0059296B" w:rsidRDefault="00B20B9A" w:rsidP="00B20B9A">
            <w:pPr>
              <w:jc w:val="both"/>
              <w:rPr>
                <w:rFonts w:ascii="Book Antiqua" w:hAnsi="Book Antiqua"/>
                <w:sz w:val="22"/>
                <w:szCs w:val="22"/>
              </w:rPr>
            </w:pPr>
            <w:r w:rsidRPr="0059296B">
              <w:rPr>
                <w:rFonts w:ascii="Book Antiqua" w:hAnsi="Book Antiqua"/>
                <w:sz w:val="22"/>
                <w:szCs w:val="22"/>
              </w:rPr>
              <w:t>Clause 3 of Appendix_ G_</w:t>
            </w:r>
            <w:proofErr w:type="gramStart"/>
            <w:r w:rsidRPr="0059296B">
              <w:rPr>
                <w:rFonts w:ascii="Book Antiqua" w:hAnsi="Book Antiqua"/>
                <w:sz w:val="22"/>
                <w:szCs w:val="22"/>
              </w:rPr>
              <w:t>1  Page</w:t>
            </w:r>
            <w:proofErr w:type="gramEnd"/>
            <w:r w:rsidRPr="0059296B">
              <w:rPr>
                <w:rFonts w:ascii="Book Antiqua" w:hAnsi="Book Antiqua"/>
                <w:sz w:val="22"/>
                <w:szCs w:val="22"/>
              </w:rPr>
              <w:t xml:space="preserve"> No.-1</w:t>
            </w:r>
          </w:p>
        </w:tc>
        <w:tc>
          <w:tcPr>
            <w:tcW w:w="5699" w:type="dxa"/>
          </w:tcPr>
          <w:p w14:paraId="34A406CB" w14:textId="144180C4" w:rsidR="00B20B9A" w:rsidRPr="0059296B" w:rsidRDefault="00B20B9A" w:rsidP="00B20B9A">
            <w:pPr>
              <w:spacing w:after="120"/>
              <w:jc w:val="both"/>
              <w:rPr>
                <w:rFonts w:ascii="Book Antiqua" w:hAnsi="Book Antiqua"/>
                <w:b/>
                <w:bCs/>
                <w:sz w:val="22"/>
                <w:szCs w:val="22"/>
              </w:rPr>
            </w:pPr>
            <w:r w:rsidRPr="0059296B">
              <w:rPr>
                <w:rFonts w:ascii="Book Antiqua" w:hAnsi="Book Antiqua"/>
                <w:sz w:val="22"/>
                <w:szCs w:val="22"/>
              </w:rPr>
              <w:t>Attenuation at Water peak</w:t>
            </w:r>
          </w:p>
        </w:tc>
        <w:tc>
          <w:tcPr>
            <w:tcW w:w="3544" w:type="dxa"/>
          </w:tcPr>
          <w:p w14:paraId="13A5790F" w14:textId="2FF58EEF" w:rsidR="00B20B9A" w:rsidRPr="0059296B" w:rsidRDefault="00B20B9A" w:rsidP="00B20B9A">
            <w:pPr>
              <w:jc w:val="both"/>
              <w:rPr>
                <w:rFonts w:ascii="Book Antiqua" w:hAnsi="Book Antiqua" w:cs="Arial"/>
                <w:color w:val="000000"/>
                <w:sz w:val="22"/>
                <w:szCs w:val="22"/>
              </w:rPr>
            </w:pPr>
            <w:r w:rsidRPr="0059296B">
              <w:rPr>
                <w:rFonts w:ascii="Book Antiqua" w:hAnsi="Book Antiqua"/>
                <w:sz w:val="22"/>
                <w:szCs w:val="22"/>
              </w:rPr>
              <w:t xml:space="preserve">As this test is incorporated </w:t>
            </w:r>
            <w:proofErr w:type="gramStart"/>
            <w:r w:rsidRPr="0059296B">
              <w:rPr>
                <w:rFonts w:ascii="Book Antiqua" w:hAnsi="Book Antiqua"/>
                <w:sz w:val="22"/>
                <w:szCs w:val="22"/>
              </w:rPr>
              <w:t>in  Fiber</w:t>
            </w:r>
            <w:proofErr w:type="gramEnd"/>
            <w:r w:rsidRPr="0059296B">
              <w:rPr>
                <w:rFonts w:ascii="Book Antiqua" w:hAnsi="Book Antiqua"/>
                <w:sz w:val="22"/>
                <w:szCs w:val="22"/>
              </w:rPr>
              <w:t xml:space="preserve"> manufacture TC, performing this test should not be mandatory for bidder/OEM.</w:t>
            </w:r>
          </w:p>
        </w:tc>
        <w:tc>
          <w:tcPr>
            <w:tcW w:w="2866" w:type="dxa"/>
          </w:tcPr>
          <w:p w14:paraId="4E21E9B9" w14:textId="7A793559" w:rsidR="00B20B9A" w:rsidRPr="0059296B" w:rsidRDefault="00B20B9A" w:rsidP="00B20B9A">
            <w:pPr>
              <w:jc w:val="both"/>
              <w:rPr>
                <w:rFonts w:ascii="Book Antiqua" w:hAnsi="Book Antiqua"/>
                <w:color w:val="000000"/>
                <w:sz w:val="22"/>
                <w:szCs w:val="22"/>
              </w:rPr>
            </w:pPr>
            <w:r w:rsidRPr="0059296B">
              <w:rPr>
                <w:rFonts w:ascii="Book Antiqua" w:hAnsi="Book Antiqua"/>
                <w:sz w:val="22"/>
                <w:szCs w:val="22"/>
              </w:rPr>
              <w:t>Bidder to comply the bidding documents.</w:t>
            </w:r>
          </w:p>
        </w:tc>
      </w:tr>
      <w:tr w:rsidR="00B20B9A" w:rsidRPr="0059296B" w14:paraId="1C88F6E5" w14:textId="77777777" w:rsidTr="00E21B66">
        <w:trPr>
          <w:trHeight w:val="419"/>
        </w:trPr>
        <w:tc>
          <w:tcPr>
            <w:tcW w:w="741" w:type="dxa"/>
          </w:tcPr>
          <w:p w14:paraId="381A8C55" w14:textId="77777777" w:rsidR="00B20B9A" w:rsidRPr="0059296B" w:rsidRDefault="00B20B9A" w:rsidP="00B20B9A">
            <w:pPr>
              <w:pStyle w:val="ListParagraph"/>
              <w:numPr>
                <w:ilvl w:val="0"/>
                <w:numId w:val="1"/>
              </w:numPr>
              <w:jc w:val="both"/>
              <w:rPr>
                <w:rFonts w:ascii="Book Antiqua" w:hAnsi="Book Antiqua" w:cstheme="minorHAnsi"/>
              </w:rPr>
            </w:pPr>
          </w:p>
        </w:tc>
        <w:tc>
          <w:tcPr>
            <w:tcW w:w="2344" w:type="dxa"/>
          </w:tcPr>
          <w:p w14:paraId="6D867018" w14:textId="259C1D99" w:rsidR="00B20B9A" w:rsidRPr="0059296B" w:rsidRDefault="00940D6A" w:rsidP="00B20B9A">
            <w:pPr>
              <w:jc w:val="both"/>
              <w:rPr>
                <w:rFonts w:ascii="Book Antiqua" w:hAnsi="Book Antiqua"/>
                <w:sz w:val="22"/>
                <w:szCs w:val="22"/>
              </w:rPr>
            </w:pPr>
            <w:r w:rsidRPr="0059296B">
              <w:rPr>
                <w:rFonts w:ascii="Book Antiqua" w:hAnsi="Book Antiqua"/>
                <w:sz w:val="22"/>
                <w:szCs w:val="22"/>
              </w:rPr>
              <w:t xml:space="preserve">Clause </w:t>
            </w:r>
            <w:r w:rsidR="0025054F" w:rsidRPr="0059296B">
              <w:rPr>
                <w:rFonts w:ascii="Book Antiqua" w:hAnsi="Book Antiqua"/>
                <w:sz w:val="22"/>
                <w:szCs w:val="22"/>
              </w:rPr>
              <w:t>7</w:t>
            </w:r>
            <w:r w:rsidRPr="0059296B">
              <w:rPr>
                <w:rFonts w:ascii="Book Antiqua" w:hAnsi="Book Antiqua"/>
                <w:sz w:val="22"/>
                <w:szCs w:val="22"/>
              </w:rPr>
              <w:t xml:space="preserve"> of Appendix_ G_</w:t>
            </w:r>
            <w:proofErr w:type="gramStart"/>
            <w:r w:rsidRPr="0059296B">
              <w:rPr>
                <w:rFonts w:ascii="Book Antiqua" w:hAnsi="Book Antiqua"/>
                <w:sz w:val="22"/>
                <w:szCs w:val="22"/>
              </w:rPr>
              <w:t>1  Page</w:t>
            </w:r>
            <w:proofErr w:type="gramEnd"/>
            <w:r w:rsidRPr="0059296B">
              <w:rPr>
                <w:rFonts w:ascii="Book Antiqua" w:hAnsi="Book Antiqua"/>
                <w:sz w:val="22"/>
                <w:szCs w:val="22"/>
              </w:rPr>
              <w:t xml:space="preserve"> No.-1</w:t>
            </w:r>
          </w:p>
        </w:tc>
        <w:tc>
          <w:tcPr>
            <w:tcW w:w="5699" w:type="dxa"/>
          </w:tcPr>
          <w:p w14:paraId="5987330A" w14:textId="17007EF6" w:rsidR="00B20B9A" w:rsidRPr="0059296B" w:rsidRDefault="00B20B9A" w:rsidP="00B20B9A">
            <w:pPr>
              <w:spacing w:after="120"/>
              <w:jc w:val="both"/>
              <w:rPr>
                <w:rFonts w:ascii="Book Antiqua" w:hAnsi="Book Antiqua"/>
                <w:b/>
                <w:bCs/>
                <w:sz w:val="22"/>
                <w:szCs w:val="22"/>
              </w:rPr>
            </w:pPr>
            <w:r w:rsidRPr="0059296B">
              <w:rPr>
                <w:rFonts w:ascii="Book Antiqua" w:hAnsi="Book Antiqua"/>
                <w:sz w:val="22"/>
                <w:szCs w:val="22"/>
              </w:rPr>
              <w:t>Fiber Tensile Proof Testing</w:t>
            </w:r>
          </w:p>
        </w:tc>
        <w:tc>
          <w:tcPr>
            <w:tcW w:w="3544" w:type="dxa"/>
          </w:tcPr>
          <w:p w14:paraId="32BDFD3F" w14:textId="09135EF0" w:rsidR="00B20B9A" w:rsidRPr="0059296B" w:rsidRDefault="00B20B9A" w:rsidP="00B20B9A">
            <w:pPr>
              <w:jc w:val="both"/>
              <w:rPr>
                <w:rFonts w:ascii="Book Antiqua" w:hAnsi="Book Antiqua" w:cs="Arial"/>
                <w:color w:val="000000"/>
                <w:sz w:val="22"/>
                <w:szCs w:val="22"/>
              </w:rPr>
            </w:pPr>
            <w:r w:rsidRPr="0059296B">
              <w:rPr>
                <w:rFonts w:ascii="Book Antiqua" w:hAnsi="Book Antiqua"/>
                <w:sz w:val="22"/>
                <w:szCs w:val="22"/>
              </w:rPr>
              <w:t xml:space="preserve">As this test is incorporated </w:t>
            </w:r>
            <w:proofErr w:type="gramStart"/>
            <w:r w:rsidRPr="0059296B">
              <w:rPr>
                <w:rFonts w:ascii="Book Antiqua" w:hAnsi="Book Antiqua"/>
                <w:sz w:val="22"/>
                <w:szCs w:val="22"/>
              </w:rPr>
              <w:t>in  Fiber</w:t>
            </w:r>
            <w:proofErr w:type="gramEnd"/>
            <w:r w:rsidRPr="0059296B">
              <w:rPr>
                <w:rFonts w:ascii="Book Antiqua" w:hAnsi="Book Antiqua"/>
                <w:sz w:val="22"/>
                <w:szCs w:val="22"/>
              </w:rPr>
              <w:t xml:space="preserve"> manufacture TC, performing this test should not be mandatory for bidder/OEM.</w:t>
            </w:r>
          </w:p>
        </w:tc>
        <w:tc>
          <w:tcPr>
            <w:tcW w:w="2866" w:type="dxa"/>
          </w:tcPr>
          <w:p w14:paraId="3DA921F8" w14:textId="472DE02C" w:rsidR="00B20B9A" w:rsidRPr="0059296B" w:rsidRDefault="00B20B9A" w:rsidP="00B20B9A">
            <w:pPr>
              <w:jc w:val="both"/>
              <w:rPr>
                <w:rFonts w:ascii="Book Antiqua" w:hAnsi="Book Antiqua"/>
                <w:color w:val="000000"/>
                <w:sz w:val="22"/>
                <w:szCs w:val="22"/>
              </w:rPr>
            </w:pPr>
            <w:r w:rsidRPr="0059296B">
              <w:rPr>
                <w:rFonts w:ascii="Book Antiqua" w:hAnsi="Book Antiqua"/>
                <w:sz w:val="22"/>
                <w:szCs w:val="22"/>
              </w:rPr>
              <w:t>Bidder to comply the bidding documents.</w:t>
            </w:r>
          </w:p>
        </w:tc>
      </w:tr>
      <w:tr w:rsidR="00B20B9A" w:rsidRPr="0059296B" w14:paraId="6CC7FC23" w14:textId="77777777" w:rsidTr="00E21B66">
        <w:trPr>
          <w:trHeight w:val="419"/>
        </w:trPr>
        <w:tc>
          <w:tcPr>
            <w:tcW w:w="741" w:type="dxa"/>
          </w:tcPr>
          <w:p w14:paraId="4944BAE3" w14:textId="77777777" w:rsidR="00B20B9A" w:rsidRPr="0059296B" w:rsidRDefault="00B20B9A" w:rsidP="00B20B9A">
            <w:pPr>
              <w:pStyle w:val="ListParagraph"/>
              <w:numPr>
                <w:ilvl w:val="0"/>
                <w:numId w:val="1"/>
              </w:numPr>
              <w:jc w:val="both"/>
              <w:rPr>
                <w:rFonts w:ascii="Book Antiqua" w:hAnsi="Book Antiqua" w:cstheme="minorHAnsi"/>
              </w:rPr>
            </w:pPr>
          </w:p>
        </w:tc>
        <w:tc>
          <w:tcPr>
            <w:tcW w:w="2344" w:type="dxa"/>
          </w:tcPr>
          <w:p w14:paraId="6CC27E50" w14:textId="692F1FD2" w:rsidR="00B20B9A" w:rsidRPr="0059296B" w:rsidRDefault="00940D6A" w:rsidP="00B20B9A">
            <w:pPr>
              <w:jc w:val="both"/>
              <w:rPr>
                <w:rFonts w:ascii="Book Antiqua" w:hAnsi="Book Antiqua"/>
                <w:sz w:val="22"/>
                <w:szCs w:val="22"/>
              </w:rPr>
            </w:pPr>
            <w:r w:rsidRPr="0059296B">
              <w:rPr>
                <w:rFonts w:ascii="Book Antiqua" w:hAnsi="Book Antiqua"/>
                <w:sz w:val="22"/>
                <w:szCs w:val="22"/>
              </w:rPr>
              <w:t>Clause 3 of Appendix_ G_</w:t>
            </w:r>
            <w:r w:rsidR="00B93F35" w:rsidRPr="0059296B">
              <w:rPr>
                <w:rFonts w:ascii="Book Antiqua" w:hAnsi="Book Antiqua"/>
                <w:sz w:val="22"/>
                <w:szCs w:val="22"/>
              </w:rPr>
              <w:t>4</w:t>
            </w:r>
            <w:r w:rsidRPr="0059296B">
              <w:rPr>
                <w:rFonts w:ascii="Book Antiqua" w:hAnsi="Book Antiqua"/>
                <w:sz w:val="22"/>
                <w:szCs w:val="22"/>
              </w:rPr>
              <w:t xml:space="preserve"> Page No.-1</w:t>
            </w:r>
          </w:p>
        </w:tc>
        <w:tc>
          <w:tcPr>
            <w:tcW w:w="5699" w:type="dxa"/>
          </w:tcPr>
          <w:p w14:paraId="7C74B9D2" w14:textId="45FDE0A9" w:rsidR="00B20B9A" w:rsidRPr="0059296B" w:rsidRDefault="00B20B9A" w:rsidP="00B20B9A">
            <w:pPr>
              <w:spacing w:after="120"/>
              <w:jc w:val="both"/>
              <w:rPr>
                <w:rFonts w:ascii="Book Antiqua" w:hAnsi="Book Antiqua"/>
                <w:b/>
                <w:bCs/>
                <w:sz w:val="22"/>
                <w:szCs w:val="22"/>
              </w:rPr>
            </w:pPr>
            <w:r w:rsidRPr="0059296B">
              <w:rPr>
                <w:rFonts w:ascii="Book Antiqua" w:hAnsi="Book Antiqua"/>
                <w:sz w:val="22"/>
                <w:szCs w:val="22"/>
              </w:rPr>
              <w:t>Attenuation at Water peak</w:t>
            </w:r>
          </w:p>
        </w:tc>
        <w:tc>
          <w:tcPr>
            <w:tcW w:w="3544" w:type="dxa"/>
          </w:tcPr>
          <w:p w14:paraId="2509A9BF" w14:textId="37A083B8" w:rsidR="00B20B9A" w:rsidRPr="0059296B" w:rsidRDefault="00B20B9A" w:rsidP="00B20B9A">
            <w:pPr>
              <w:jc w:val="both"/>
              <w:rPr>
                <w:rFonts w:ascii="Book Antiqua" w:hAnsi="Book Antiqua" w:cs="Arial"/>
                <w:color w:val="000000"/>
                <w:sz w:val="22"/>
                <w:szCs w:val="22"/>
              </w:rPr>
            </w:pPr>
            <w:r w:rsidRPr="0059296B">
              <w:rPr>
                <w:rFonts w:ascii="Book Antiqua" w:hAnsi="Book Antiqua"/>
                <w:sz w:val="22"/>
                <w:szCs w:val="22"/>
              </w:rPr>
              <w:t xml:space="preserve">As this test is incorporated </w:t>
            </w:r>
            <w:proofErr w:type="gramStart"/>
            <w:r w:rsidRPr="0059296B">
              <w:rPr>
                <w:rFonts w:ascii="Book Antiqua" w:hAnsi="Book Antiqua"/>
                <w:sz w:val="22"/>
                <w:szCs w:val="22"/>
              </w:rPr>
              <w:t>in  Fiber</w:t>
            </w:r>
            <w:proofErr w:type="gramEnd"/>
            <w:r w:rsidRPr="0059296B">
              <w:rPr>
                <w:rFonts w:ascii="Book Antiqua" w:hAnsi="Book Antiqua"/>
                <w:sz w:val="22"/>
                <w:szCs w:val="22"/>
              </w:rPr>
              <w:t xml:space="preserve"> manufacture TC, performing this test should not be mandatory for bidder/OEM.</w:t>
            </w:r>
          </w:p>
        </w:tc>
        <w:tc>
          <w:tcPr>
            <w:tcW w:w="2866" w:type="dxa"/>
          </w:tcPr>
          <w:p w14:paraId="7EC1D2FC" w14:textId="23E9F8E5" w:rsidR="00B20B9A" w:rsidRPr="0059296B" w:rsidRDefault="00B20B9A" w:rsidP="00B20B9A">
            <w:pPr>
              <w:jc w:val="both"/>
              <w:rPr>
                <w:rFonts w:ascii="Book Antiqua" w:hAnsi="Book Antiqua"/>
                <w:color w:val="000000"/>
                <w:sz w:val="22"/>
                <w:szCs w:val="22"/>
              </w:rPr>
            </w:pPr>
            <w:r w:rsidRPr="0059296B">
              <w:rPr>
                <w:rFonts w:ascii="Book Antiqua" w:hAnsi="Book Antiqua"/>
                <w:sz w:val="22"/>
                <w:szCs w:val="22"/>
              </w:rPr>
              <w:t>Bidder to comply the bidding documents.</w:t>
            </w:r>
          </w:p>
        </w:tc>
      </w:tr>
      <w:tr w:rsidR="00B20B9A" w:rsidRPr="0059296B" w14:paraId="05DCD312" w14:textId="77777777" w:rsidTr="00E21B66">
        <w:trPr>
          <w:trHeight w:val="419"/>
        </w:trPr>
        <w:tc>
          <w:tcPr>
            <w:tcW w:w="741" w:type="dxa"/>
          </w:tcPr>
          <w:p w14:paraId="4F20CED0" w14:textId="77777777" w:rsidR="00B20B9A" w:rsidRPr="0059296B" w:rsidRDefault="00B20B9A" w:rsidP="00B20B9A">
            <w:pPr>
              <w:pStyle w:val="ListParagraph"/>
              <w:numPr>
                <w:ilvl w:val="0"/>
                <w:numId w:val="1"/>
              </w:numPr>
              <w:jc w:val="both"/>
              <w:rPr>
                <w:rFonts w:ascii="Book Antiqua" w:hAnsi="Book Antiqua" w:cstheme="minorHAnsi"/>
              </w:rPr>
            </w:pPr>
          </w:p>
        </w:tc>
        <w:tc>
          <w:tcPr>
            <w:tcW w:w="2344" w:type="dxa"/>
          </w:tcPr>
          <w:p w14:paraId="38AAE465" w14:textId="5D112043" w:rsidR="00B20B9A" w:rsidRPr="0059296B" w:rsidRDefault="00940D6A" w:rsidP="00B20B9A">
            <w:pPr>
              <w:jc w:val="both"/>
              <w:rPr>
                <w:rFonts w:ascii="Book Antiqua" w:hAnsi="Book Antiqua"/>
                <w:sz w:val="22"/>
                <w:szCs w:val="22"/>
              </w:rPr>
            </w:pPr>
            <w:r w:rsidRPr="0059296B">
              <w:rPr>
                <w:rFonts w:ascii="Book Antiqua" w:hAnsi="Book Antiqua"/>
                <w:sz w:val="22"/>
                <w:szCs w:val="22"/>
              </w:rPr>
              <w:t xml:space="preserve">Clause </w:t>
            </w:r>
            <w:r w:rsidR="00EB5296" w:rsidRPr="0059296B">
              <w:rPr>
                <w:rFonts w:ascii="Book Antiqua" w:hAnsi="Book Antiqua"/>
                <w:sz w:val="22"/>
                <w:szCs w:val="22"/>
              </w:rPr>
              <w:t>7</w:t>
            </w:r>
            <w:r w:rsidRPr="0059296B">
              <w:rPr>
                <w:rFonts w:ascii="Book Antiqua" w:hAnsi="Book Antiqua"/>
                <w:sz w:val="22"/>
                <w:szCs w:val="22"/>
              </w:rPr>
              <w:t xml:space="preserve"> of Appendix_ G_</w:t>
            </w:r>
            <w:proofErr w:type="gramStart"/>
            <w:r w:rsidR="004D2811" w:rsidRPr="0059296B">
              <w:rPr>
                <w:rFonts w:ascii="Book Antiqua" w:hAnsi="Book Antiqua"/>
                <w:sz w:val="22"/>
                <w:szCs w:val="22"/>
              </w:rPr>
              <w:t>4</w:t>
            </w:r>
            <w:r w:rsidRPr="0059296B">
              <w:rPr>
                <w:rFonts w:ascii="Book Antiqua" w:hAnsi="Book Antiqua"/>
                <w:sz w:val="22"/>
                <w:szCs w:val="22"/>
              </w:rPr>
              <w:t>  Page</w:t>
            </w:r>
            <w:proofErr w:type="gramEnd"/>
            <w:r w:rsidRPr="0059296B">
              <w:rPr>
                <w:rFonts w:ascii="Book Antiqua" w:hAnsi="Book Antiqua"/>
                <w:sz w:val="22"/>
                <w:szCs w:val="22"/>
              </w:rPr>
              <w:t xml:space="preserve"> No.-1</w:t>
            </w:r>
          </w:p>
        </w:tc>
        <w:tc>
          <w:tcPr>
            <w:tcW w:w="5699" w:type="dxa"/>
          </w:tcPr>
          <w:p w14:paraId="0F08C093" w14:textId="61FE34DE" w:rsidR="00B20B9A" w:rsidRPr="0059296B" w:rsidRDefault="00B20B9A" w:rsidP="00B20B9A">
            <w:pPr>
              <w:spacing w:after="120"/>
              <w:jc w:val="both"/>
              <w:rPr>
                <w:rFonts w:ascii="Book Antiqua" w:hAnsi="Book Antiqua"/>
                <w:b/>
                <w:bCs/>
                <w:sz w:val="22"/>
                <w:szCs w:val="22"/>
              </w:rPr>
            </w:pPr>
            <w:r w:rsidRPr="0059296B">
              <w:rPr>
                <w:rFonts w:ascii="Book Antiqua" w:hAnsi="Book Antiqua"/>
                <w:sz w:val="22"/>
                <w:szCs w:val="22"/>
              </w:rPr>
              <w:t>Fiber Tensile Proof Testing</w:t>
            </w:r>
          </w:p>
        </w:tc>
        <w:tc>
          <w:tcPr>
            <w:tcW w:w="3544" w:type="dxa"/>
          </w:tcPr>
          <w:p w14:paraId="5DD07E9F" w14:textId="703F1405" w:rsidR="00B20B9A" w:rsidRPr="0059296B" w:rsidRDefault="00B20B9A" w:rsidP="00B20B9A">
            <w:pPr>
              <w:jc w:val="both"/>
              <w:rPr>
                <w:rFonts w:ascii="Book Antiqua" w:hAnsi="Book Antiqua" w:cs="Arial"/>
                <w:color w:val="000000"/>
                <w:sz w:val="22"/>
                <w:szCs w:val="22"/>
              </w:rPr>
            </w:pPr>
            <w:r w:rsidRPr="0059296B">
              <w:rPr>
                <w:rFonts w:ascii="Book Antiqua" w:hAnsi="Book Antiqua"/>
                <w:sz w:val="22"/>
                <w:szCs w:val="22"/>
              </w:rPr>
              <w:t xml:space="preserve">As this test is incorporated </w:t>
            </w:r>
            <w:proofErr w:type="gramStart"/>
            <w:r w:rsidRPr="0059296B">
              <w:rPr>
                <w:rFonts w:ascii="Book Antiqua" w:hAnsi="Book Antiqua"/>
                <w:sz w:val="22"/>
                <w:szCs w:val="22"/>
              </w:rPr>
              <w:t>in  Fiber</w:t>
            </w:r>
            <w:proofErr w:type="gramEnd"/>
            <w:r w:rsidRPr="0059296B">
              <w:rPr>
                <w:rFonts w:ascii="Book Antiqua" w:hAnsi="Book Antiqua"/>
                <w:sz w:val="22"/>
                <w:szCs w:val="22"/>
              </w:rPr>
              <w:t xml:space="preserve"> manufacture TC, performing this test should not be mandatory for bidder/OEM.</w:t>
            </w:r>
          </w:p>
        </w:tc>
        <w:tc>
          <w:tcPr>
            <w:tcW w:w="2866" w:type="dxa"/>
          </w:tcPr>
          <w:p w14:paraId="229694F2" w14:textId="3EEFE8D2" w:rsidR="00B20B9A" w:rsidRPr="0059296B" w:rsidRDefault="00B20B9A" w:rsidP="00B20B9A">
            <w:pPr>
              <w:jc w:val="both"/>
              <w:rPr>
                <w:rFonts w:ascii="Book Antiqua" w:hAnsi="Book Antiqua"/>
                <w:color w:val="000000"/>
                <w:sz w:val="22"/>
                <w:szCs w:val="22"/>
              </w:rPr>
            </w:pPr>
            <w:r w:rsidRPr="0059296B">
              <w:rPr>
                <w:rFonts w:ascii="Book Antiqua" w:hAnsi="Book Antiqua"/>
                <w:sz w:val="22"/>
                <w:szCs w:val="22"/>
              </w:rPr>
              <w:t>Bidder to comply the bidding documents.</w:t>
            </w:r>
          </w:p>
        </w:tc>
      </w:tr>
    </w:tbl>
    <w:p w14:paraId="2AFE4C47" w14:textId="77777777" w:rsidR="00B87890" w:rsidRPr="0059296B" w:rsidRDefault="00B87890" w:rsidP="00D543CA">
      <w:pPr>
        <w:tabs>
          <w:tab w:val="left" w:pos="7770"/>
        </w:tabs>
        <w:jc w:val="both"/>
        <w:rPr>
          <w:rFonts w:ascii="Book Antiqua" w:hAnsi="Book Antiqua" w:cstheme="minorHAnsi"/>
          <w:sz w:val="22"/>
          <w:szCs w:val="22"/>
          <w:lang w:val="en-IN"/>
        </w:rPr>
      </w:pPr>
    </w:p>
    <w:sectPr w:rsidR="00B87890" w:rsidRPr="0059296B" w:rsidSect="00E9444D">
      <w:headerReference w:type="default" r:id="rId9"/>
      <w:footerReference w:type="default" r:id="rId10"/>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5B4F" w14:textId="77777777" w:rsidR="00D902D0" w:rsidRDefault="00D902D0">
      <w:r>
        <w:separator/>
      </w:r>
    </w:p>
  </w:endnote>
  <w:endnote w:type="continuationSeparator" w:id="0">
    <w:p w14:paraId="2CCC601B" w14:textId="77777777" w:rsidR="00D902D0" w:rsidRDefault="00D9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4D"/>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9240637"/>
      <w:docPartObj>
        <w:docPartGallery w:val="Page Numbers (Bottom of Page)"/>
        <w:docPartUnique/>
      </w:docPartObj>
    </w:sdtPr>
    <w:sdtEndPr/>
    <w:sdtContent>
      <w:sdt>
        <w:sdtPr>
          <w:id w:val="1728636285"/>
          <w:docPartObj>
            <w:docPartGallery w:val="Page Numbers (Top of Page)"/>
            <w:docPartUnique/>
          </w:docPartObj>
        </w:sdtPr>
        <w:sdtEndPr/>
        <w:sdtContent>
          <w:p w14:paraId="3735D426" w14:textId="64D8A204" w:rsidR="00CF65E3" w:rsidRDefault="00CF65E3" w:rsidP="00CF65E3">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865E" w14:textId="77777777" w:rsidR="00D902D0" w:rsidRDefault="00D902D0">
      <w:r>
        <w:separator/>
      </w:r>
    </w:p>
  </w:footnote>
  <w:footnote w:type="continuationSeparator" w:id="0">
    <w:p w14:paraId="01E6349D" w14:textId="77777777" w:rsidR="00D902D0" w:rsidRDefault="00D9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3E3ABA13"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596BE8">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1478DE">
            <w:rPr>
              <w:rFonts w:asciiTheme="minorHAnsi" w:hAnsiTheme="minorHAnsi" w:cstheme="minorHAnsi"/>
              <w:b/>
              <w:sz w:val="22"/>
              <w:szCs w:val="22"/>
              <w:lang w:val="en-GB"/>
            </w:rPr>
            <w:t>10</w:t>
          </w:r>
          <w:r w:rsidR="007B7C7E">
            <w:rPr>
              <w:rFonts w:asciiTheme="minorHAnsi" w:hAnsiTheme="minorHAnsi" w:cstheme="minorHAnsi"/>
              <w:b/>
              <w:sz w:val="22"/>
              <w:szCs w:val="22"/>
              <w:lang w:val="en-GB"/>
            </w:rPr>
            <w:t>.0</w:t>
          </w:r>
          <w:r w:rsidR="00EE4B47">
            <w:rPr>
              <w:rFonts w:asciiTheme="minorHAnsi" w:hAnsiTheme="minorHAnsi" w:cstheme="minorHAnsi"/>
              <w:b/>
              <w:sz w:val="22"/>
              <w:szCs w:val="22"/>
              <w:lang w:val="en-GB"/>
            </w:rPr>
            <w:t>6</w:t>
          </w:r>
          <w:r w:rsidR="007B7C7E">
            <w:rPr>
              <w:rFonts w:asciiTheme="minorHAnsi" w:hAnsiTheme="minorHAnsi" w:cstheme="minorHAnsi"/>
              <w:b/>
              <w:sz w:val="22"/>
              <w:szCs w:val="22"/>
              <w:lang w:val="en-GB"/>
            </w:rPr>
            <w:t xml:space="preserve">.2025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r w:rsidR="00CE0904" w:rsidRPr="000A7D86">
            <w:rPr>
              <w:rFonts w:ascii="Book Antiqua" w:hAnsi="Book Antiqua"/>
              <w:b/>
              <w:bCs/>
              <w:sz w:val="22"/>
              <w:szCs w:val="22"/>
            </w:rPr>
            <w:t xml:space="preserve">Vendor Development Package OPGW-05 for OPGW works under Supply cum Installation Developmental Order for Indian OPGW manufacturers across pan India </w:t>
          </w:r>
          <w:proofErr w:type="spellStart"/>
          <w:proofErr w:type="gramStart"/>
          <w:r w:rsidR="00CE0904" w:rsidRPr="000A7D86">
            <w:rPr>
              <w:rFonts w:ascii="Book Antiqua" w:hAnsi="Book Antiqua"/>
              <w:b/>
              <w:bCs/>
              <w:sz w:val="22"/>
              <w:szCs w:val="22"/>
            </w:rPr>
            <w:t>locations.Spec</w:t>
          </w:r>
          <w:proofErr w:type="spellEnd"/>
          <w:proofErr w:type="gramEnd"/>
          <w:r w:rsidR="00CE0904" w:rsidRPr="000A7D86">
            <w:rPr>
              <w:rFonts w:ascii="Book Antiqua" w:hAnsi="Book Antiqua"/>
              <w:b/>
              <w:bCs/>
              <w:sz w:val="22"/>
              <w:szCs w:val="22"/>
            </w:rPr>
            <w:t xml:space="preserve"> No. CC/NT/W-OPGW/DOM/A04/25/05200</w:t>
          </w:r>
          <w:r w:rsidR="00CE0904" w:rsidRPr="009E363D">
            <w:rPr>
              <w:rFonts w:ascii="Book Antiqua" w:eastAsia="MS Mincho" w:hAnsi="Book Antiqua"/>
              <w:b/>
              <w:bCs/>
              <w:i/>
              <w:iCs/>
            </w:rPr>
            <w:t xml:space="preserve">                                                                                                                                                                                            </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B3D"/>
    <w:multiLevelType w:val="hybridMultilevel"/>
    <w:tmpl w:val="ABA2DBB2"/>
    <w:lvl w:ilvl="0" w:tplc="EDA42A0E">
      <w:start w:val="1"/>
      <w:numFmt w:val="decimal"/>
      <w:lvlText w:val="%1."/>
      <w:lvlJc w:val="left"/>
      <w:pPr>
        <w:ind w:left="502"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682971586">
    <w:abstractNumId w:val="0"/>
  </w:num>
  <w:num w:numId="2" w16cid:durableId="1405956098">
    <w:abstractNumId w:val="2"/>
  </w:num>
  <w:num w:numId="3" w16cid:durableId="11562180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516"/>
    <w:rsid w:val="00014CD8"/>
    <w:rsid w:val="000151E8"/>
    <w:rsid w:val="000152D2"/>
    <w:rsid w:val="00015DBB"/>
    <w:rsid w:val="00021BE2"/>
    <w:rsid w:val="000237B9"/>
    <w:rsid w:val="00026CAB"/>
    <w:rsid w:val="000318DE"/>
    <w:rsid w:val="00037FDA"/>
    <w:rsid w:val="00041947"/>
    <w:rsid w:val="00054FD2"/>
    <w:rsid w:val="000612C3"/>
    <w:rsid w:val="000614FC"/>
    <w:rsid w:val="00064FCF"/>
    <w:rsid w:val="0006731B"/>
    <w:rsid w:val="000704AD"/>
    <w:rsid w:val="0007076A"/>
    <w:rsid w:val="00070D1F"/>
    <w:rsid w:val="00072931"/>
    <w:rsid w:val="00073CDB"/>
    <w:rsid w:val="00074E83"/>
    <w:rsid w:val="0007667A"/>
    <w:rsid w:val="000826C9"/>
    <w:rsid w:val="00083C9A"/>
    <w:rsid w:val="00086EE7"/>
    <w:rsid w:val="000A0C52"/>
    <w:rsid w:val="000A5175"/>
    <w:rsid w:val="000B3FB4"/>
    <w:rsid w:val="000B5E16"/>
    <w:rsid w:val="000B727E"/>
    <w:rsid w:val="000C150E"/>
    <w:rsid w:val="000C1A2C"/>
    <w:rsid w:val="000C7551"/>
    <w:rsid w:val="000D10FD"/>
    <w:rsid w:val="000D42FC"/>
    <w:rsid w:val="000D58CC"/>
    <w:rsid w:val="000F0F68"/>
    <w:rsid w:val="000F290C"/>
    <w:rsid w:val="000F73ED"/>
    <w:rsid w:val="000F7DBB"/>
    <w:rsid w:val="00100A34"/>
    <w:rsid w:val="001027EA"/>
    <w:rsid w:val="0010335F"/>
    <w:rsid w:val="001069E2"/>
    <w:rsid w:val="00112B6D"/>
    <w:rsid w:val="00115831"/>
    <w:rsid w:val="00123F09"/>
    <w:rsid w:val="00126EA4"/>
    <w:rsid w:val="00136308"/>
    <w:rsid w:val="00137098"/>
    <w:rsid w:val="00141EB6"/>
    <w:rsid w:val="001478DE"/>
    <w:rsid w:val="00152B52"/>
    <w:rsid w:val="00152BAF"/>
    <w:rsid w:val="001553C2"/>
    <w:rsid w:val="001558B7"/>
    <w:rsid w:val="00155C0A"/>
    <w:rsid w:val="00157F83"/>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5D9B"/>
    <w:rsid w:val="001B6477"/>
    <w:rsid w:val="001C1450"/>
    <w:rsid w:val="001C3D91"/>
    <w:rsid w:val="001C7301"/>
    <w:rsid w:val="001D046D"/>
    <w:rsid w:val="001D0A64"/>
    <w:rsid w:val="001D3F98"/>
    <w:rsid w:val="001D4621"/>
    <w:rsid w:val="001D7392"/>
    <w:rsid w:val="001E3A76"/>
    <w:rsid w:val="001E4B4E"/>
    <w:rsid w:val="001E7507"/>
    <w:rsid w:val="001F5968"/>
    <w:rsid w:val="00206C86"/>
    <w:rsid w:val="002121D4"/>
    <w:rsid w:val="002125A6"/>
    <w:rsid w:val="00213AA4"/>
    <w:rsid w:val="00216FD0"/>
    <w:rsid w:val="00217196"/>
    <w:rsid w:val="00221D8C"/>
    <w:rsid w:val="00221DE3"/>
    <w:rsid w:val="00223593"/>
    <w:rsid w:val="00227E62"/>
    <w:rsid w:val="00230A2A"/>
    <w:rsid w:val="00242FEA"/>
    <w:rsid w:val="002460BE"/>
    <w:rsid w:val="002466BC"/>
    <w:rsid w:val="0025054F"/>
    <w:rsid w:val="0025058C"/>
    <w:rsid w:val="002518BB"/>
    <w:rsid w:val="0025216A"/>
    <w:rsid w:val="002522D0"/>
    <w:rsid w:val="0025388F"/>
    <w:rsid w:val="00253F52"/>
    <w:rsid w:val="00255A74"/>
    <w:rsid w:val="00256D90"/>
    <w:rsid w:val="00266ECD"/>
    <w:rsid w:val="00280C2A"/>
    <w:rsid w:val="00281658"/>
    <w:rsid w:val="00282781"/>
    <w:rsid w:val="00282E03"/>
    <w:rsid w:val="00283056"/>
    <w:rsid w:val="00283548"/>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5A5A"/>
    <w:rsid w:val="002D626F"/>
    <w:rsid w:val="002D7285"/>
    <w:rsid w:val="002E2904"/>
    <w:rsid w:val="002E62F9"/>
    <w:rsid w:val="002F44E6"/>
    <w:rsid w:val="00310CED"/>
    <w:rsid w:val="00316724"/>
    <w:rsid w:val="00316C63"/>
    <w:rsid w:val="0031728D"/>
    <w:rsid w:val="00317A0E"/>
    <w:rsid w:val="00320DD0"/>
    <w:rsid w:val="003213BD"/>
    <w:rsid w:val="003217CC"/>
    <w:rsid w:val="003217DC"/>
    <w:rsid w:val="00322CF4"/>
    <w:rsid w:val="0032323F"/>
    <w:rsid w:val="00326C7A"/>
    <w:rsid w:val="003349DB"/>
    <w:rsid w:val="00335FCD"/>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6B4D"/>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310C"/>
    <w:rsid w:val="003D40BF"/>
    <w:rsid w:val="003D630D"/>
    <w:rsid w:val="003E1327"/>
    <w:rsid w:val="003E3339"/>
    <w:rsid w:val="003E450D"/>
    <w:rsid w:val="003E47AD"/>
    <w:rsid w:val="003E4B84"/>
    <w:rsid w:val="003E5109"/>
    <w:rsid w:val="003E5CEC"/>
    <w:rsid w:val="003F0C5C"/>
    <w:rsid w:val="003F27E4"/>
    <w:rsid w:val="003F3708"/>
    <w:rsid w:val="003F4302"/>
    <w:rsid w:val="003F4989"/>
    <w:rsid w:val="00402EF8"/>
    <w:rsid w:val="00407828"/>
    <w:rsid w:val="00410A01"/>
    <w:rsid w:val="00413D0E"/>
    <w:rsid w:val="0041531C"/>
    <w:rsid w:val="00416417"/>
    <w:rsid w:val="004165D0"/>
    <w:rsid w:val="00416A2F"/>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576AF"/>
    <w:rsid w:val="00463731"/>
    <w:rsid w:val="00466112"/>
    <w:rsid w:val="004721CA"/>
    <w:rsid w:val="00473E39"/>
    <w:rsid w:val="00475D58"/>
    <w:rsid w:val="004760F6"/>
    <w:rsid w:val="00477891"/>
    <w:rsid w:val="0047791F"/>
    <w:rsid w:val="004808B1"/>
    <w:rsid w:val="00483A22"/>
    <w:rsid w:val="0048511A"/>
    <w:rsid w:val="00486A62"/>
    <w:rsid w:val="0049058B"/>
    <w:rsid w:val="00490D24"/>
    <w:rsid w:val="004910F0"/>
    <w:rsid w:val="0049501A"/>
    <w:rsid w:val="004A2287"/>
    <w:rsid w:val="004A3023"/>
    <w:rsid w:val="004A33C2"/>
    <w:rsid w:val="004A4987"/>
    <w:rsid w:val="004A5626"/>
    <w:rsid w:val="004A70DF"/>
    <w:rsid w:val="004A7D73"/>
    <w:rsid w:val="004B19A2"/>
    <w:rsid w:val="004B4D48"/>
    <w:rsid w:val="004B548E"/>
    <w:rsid w:val="004B62F6"/>
    <w:rsid w:val="004C1079"/>
    <w:rsid w:val="004C6051"/>
    <w:rsid w:val="004D1B48"/>
    <w:rsid w:val="004D2811"/>
    <w:rsid w:val="004D31B3"/>
    <w:rsid w:val="004D781B"/>
    <w:rsid w:val="004E067E"/>
    <w:rsid w:val="004E2325"/>
    <w:rsid w:val="004F5E25"/>
    <w:rsid w:val="0050149E"/>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20A7"/>
    <w:rsid w:val="005347D4"/>
    <w:rsid w:val="005503A9"/>
    <w:rsid w:val="00561F15"/>
    <w:rsid w:val="00565D83"/>
    <w:rsid w:val="00566B60"/>
    <w:rsid w:val="0056755D"/>
    <w:rsid w:val="005714A3"/>
    <w:rsid w:val="00576303"/>
    <w:rsid w:val="00582E05"/>
    <w:rsid w:val="00584F7C"/>
    <w:rsid w:val="00587CB8"/>
    <w:rsid w:val="00587E90"/>
    <w:rsid w:val="0059296B"/>
    <w:rsid w:val="00594628"/>
    <w:rsid w:val="005947ED"/>
    <w:rsid w:val="00595DA9"/>
    <w:rsid w:val="00596A80"/>
    <w:rsid w:val="00596BE8"/>
    <w:rsid w:val="00597118"/>
    <w:rsid w:val="005A3BA8"/>
    <w:rsid w:val="005A6237"/>
    <w:rsid w:val="005B075A"/>
    <w:rsid w:val="005B4F53"/>
    <w:rsid w:val="005B5CDB"/>
    <w:rsid w:val="005B739E"/>
    <w:rsid w:val="005C0687"/>
    <w:rsid w:val="005C2E57"/>
    <w:rsid w:val="005D2FDA"/>
    <w:rsid w:val="005D5880"/>
    <w:rsid w:val="005D72AB"/>
    <w:rsid w:val="005D7727"/>
    <w:rsid w:val="005E10FB"/>
    <w:rsid w:val="005E1281"/>
    <w:rsid w:val="005E1FAE"/>
    <w:rsid w:val="005E292D"/>
    <w:rsid w:val="005E5AEF"/>
    <w:rsid w:val="005E6A4C"/>
    <w:rsid w:val="005F01FE"/>
    <w:rsid w:val="005F10F9"/>
    <w:rsid w:val="005F2687"/>
    <w:rsid w:val="005F2A6A"/>
    <w:rsid w:val="005F4668"/>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36EED"/>
    <w:rsid w:val="00636FAD"/>
    <w:rsid w:val="00637B46"/>
    <w:rsid w:val="00640312"/>
    <w:rsid w:val="006425F5"/>
    <w:rsid w:val="00642980"/>
    <w:rsid w:val="006445E0"/>
    <w:rsid w:val="0064723B"/>
    <w:rsid w:val="00647D03"/>
    <w:rsid w:val="006514F2"/>
    <w:rsid w:val="0065174F"/>
    <w:rsid w:val="00655D37"/>
    <w:rsid w:val="00656964"/>
    <w:rsid w:val="006601DD"/>
    <w:rsid w:val="00660929"/>
    <w:rsid w:val="00663F14"/>
    <w:rsid w:val="0066407C"/>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C349C"/>
    <w:rsid w:val="006D1453"/>
    <w:rsid w:val="006D1DF9"/>
    <w:rsid w:val="006D4278"/>
    <w:rsid w:val="006D4440"/>
    <w:rsid w:val="006D70CB"/>
    <w:rsid w:val="006E5B9E"/>
    <w:rsid w:val="006F3A93"/>
    <w:rsid w:val="006F3EBA"/>
    <w:rsid w:val="006F5CA0"/>
    <w:rsid w:val="006F64D1"/>
    <w:rsid w:val="007056BF"/>
    <w:rsid w:val="00705DA0"/>
    <w:rsid w:val="00706E60"/>
    <w:rsid w:val="00713770"/>
    <w:rsid w:val="00713CE4"/>
    <w:rsid w:val="00713E18"/>
    <w:rsid w:val="00717F23"/>
    <w:rsid w:val="007200EF"/>
    <w:rsid w:val="00721280"/>
    <w:rsid w:val="007237B3"/>
    <w:rsid w:val="00727AD2"/>
    <w:rsid w:val="00733019"/>
    <w:rsid w:val="00734FF8"/>
    <w:rsid w:val="00736B7E"/>
    <w:rsid w:val="007373E9"/>
    <w:rsid w:val="00741B2E"/>
    <w:rsid w:val="00741C71"/>
    <w:rsid w:val="007441BE"/>
    <w:rsid w:val="007445EB"/>
    <w:rsid w:val="007510B3"/>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A7F14"/>
    <w:rsid w:val="007B25C1"/>
    <w:rsid w:val="007B2CA1"/>
    <w:rsid w:val="007B4558"/>
    <w:rsid w:val="007B6091"/>
    <w:rsid w:val="007B79DB"/>
    <w:rsid w:val="007B7C7E"/>
    <w:rsid w:val="007C5A96"/>
    <w:rsid w:val="007D0299"/>
    <w:rsid w:val="007D0AF5"/>
    <w:rsid w:val="007D1604"/>
    <w:rsid w:val="007D33DD"/>
    <w:rsid w:val="007D37B5"/>
    <w:rsid w:val="007D57D9"/>
    <w:rsid w:val="007D7DD4"/>
    <w:rsid w:val="007E0934"/>
    <w:rsid w:val="007E26F8"/>
    <w:rsid w:val="007F0214"/>
    <w:rsid w:val="007F28B4"/>
    <w:rsid w:val="007F5230"/>
    <w:rsid w:val="00800B9D"/>
    <w:rsid w:val="00802BE4"/>
    <w:rsid w:val="00803DC9"/>
    <w:rsid w:val="00805425"/>
    <w:rsid w:val="00806E52"/>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4021"/>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1BBC"/>
    <w:rsid w:val="008E72C2"/>
    <w:rsid w:val="008F24FD"/>
    <w:rsid w:val="008F2615"/>
    <w:rsid w:val="008F3E99"/>
    <w:rsid w:val="00902B8F"/>
    <w:rsid w:val="00905902"/>
    <w:rsid w:val="00906331"/>
    <w:rsid w:val="00911391"/>
    <w:rsid w:val="00912C09"/>
    <w:rsid w:val="009151B2"/>
    <w:rsid w:val="00917E8F"/>
    <w:rsid w:val="00920AEC"/>
    <w:rsid w:val="00920EEB"/>
    <w:rsid w:val="00921343"/>
    <w:rsid w:val="00923227"/>
    <w:rsid w:val="009266F2"/>
    <w:rsid w:val="00927E9B"/>
    <w:rsid w:val="00936FD2"/>
    <w:rsid w:val="00940C28"/>
    <w:rsid w:val="00940D6A"/>
    <w:rsid w:val="00950872"/>
    <w:rsid w:val="009508CD"/>
    <w:rsid w:val="00954A9F"/>
    <w:rsid w:val="00956B78"/>
    <w:rsid w:val="00957418"/>
    <w:rsid w:val="00961445"/>
    <w:rsid w:val="00964494"/>
    <w:rsid w:val="00964E25"/>
    <w:rsid w:val="00965E95"/>
    <w:rsid w:val="009672A9"/>
    <w:rsid w:val="00971BCD"/>
    <w:rsid w:val="00972DA0"/>
    <w:rsid w:val="009753A4"/>
    <w:rsid w:val="0097721D"/>
    <w:rsid w:val="00982733"/>
    <w:rsid w:val="0098788E"/>
    <w:rsid w:val="0099569F"/>
    <w:rsid w:val="00995AF8"/>
    <w:rsid w:val="00996D3F"/>
    <w:rsid w:val="009A0285"/>
    <w:rsid w:val="009A0650"/>
    <w:rsid w:val="009A1CEA"/>
    <w:rsid w:val="009A20BB"/>
    <w:rsid w:val="009A2CAC"/>
    <w:rsid w:val="009A393C"/>
    <w:rsid w:val="009A3B15"/>
    <w:rsid w:val="009B415D"/>
    <w:rsid w:val="009B5381"/>
    <w:rsid w:val="009B5BB5"/>
    <w:rsid w:val="009B67CA"/>
    <w:rsid w:val="009B7940"/>
    <w:rsid w:val="009B7D56"/>
    <w:rsid w:val="009C2256"/>
    <w:rsid w:val="009C25E2"/>
    <w:rsid w:val="009C26D9"/>
    <w:rsid w:val="009C3061"/>
    <w:rsid w:val="009C3D00"/>
    <w:rsid w:val="009C6A1E"/>
    <w:rsid w:val="009D3B3C"/>
    <w:rsid w:val="009D6B09"/>
    <w:rsid w:val="009E064C"/>
    <w:rsid w:val="009E5D3E"/>
    <w:rsid w:val="009F30AA"/>
    <w:rsid w:val="009F6EFF"/>
    <w:rsid w:val="009F72B6"/>
    <w:rsid w:val="009F7EC6"/>
    <w:rsid w:val="00A005CB"/>
    <w:rsid w:val="00A03489"/>
    <w:rsid w:val="00A1212C"/>
    <w:rsid w:val="00A145EA"/>
    <w:rsid w:val="00A175A7"/>
    <w:rsid w:val="00A213F6"/>
    <w:rsid w:val="00A21CC6"/>
    <w:rsid w:val="00A24296"/>
    <w:rsid w:val="00A267C8"/>
    <w:rsid w:val="00A27024"/>
    <w:rsid w:val="00A30DFF"/>
    <w:rsid w:val="00A33B1C"/>
    <w:rsid w:val="00A36330"/>
    <w:rsid w:val="00A365D9"/>
    <w:rsid w:val="00A371EF"/>
    <w:rsid w:val="00A37E4C"/>
    <w:rsid w:val="00A43779"/>
    <w:rsid w:val="00A46AAE"/>
    <w:rsid w:val="00A47613"/>
    <w:rsid w:val="00A51AF2"/>
    <w:rsid w:val="00A638CC"/>
    <w:rsid w:val="00A64769"/>
    <w:rsid w:val="00A651EE"/>
    <w:rsid w:val="00A71CC4"/>
    <w:rsid w:val="00A7334C"/>
    <w:rsid w:val="00A7545C"/>
    <w:rsid w:val="00A77BDA"/>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0A87"/>
    <w:rsid w:val="00B160BC"/>
    <w:rsid w:val="00B172D4"/>
    <w:rsid w:val="00B20B9A"/>
    <w:rsid w:val="00B211C4"/>
    <w:rsid w:val="00B25F22"/>
    <w:rsid w:val="00B30456"/>
    <w:rsid w:val="00B339DE"/>
    <w:rsid w:val="00B33E48"/>
    <w:rsid w:val="00B35D64"/>
    <w:rsid w:val="00B36CB9"/>
    <w:rsid w:val="00B406CE"/>
    <w:rsid w:val="00B40AAD"/>
    <w:rsid w:val="00B44BDF"/>
    <w:rsid w:val="00B46B15"/>
    <w:rsid w:val="00B5023E"/>
    <w:rsid w:val="00B619C6"/>
    <w:rsid w:val="00B6269C"/>
    <w:rsid w:val="00B65B07"/>
    <w:rsid w:val="00B731E2"/>
    <w:rsid w:val="00B766DC"/>
    <w:rsid w:val="00B81E6F"/>
    <w:rsid w:val="00B87890"/>
    <w:rsid w:val="00B92AFD"/>
    <w:rsid w:val="00B93F35"/>
    <w:rsid w:val="00B94AF1"/>
    <w:rsid w:val="00B94DB6"/>
    <w:rsid w:val="00B953A4"/>
    <w:rsid w:val="00BA09DA"/>
    <w:rsid w:val="00BA2334"/>
    <w:rsid w:val="00BA30E7"/>
    <w:rsid w:val="00BA463F"/>
    <w:rsid w:val="00BB289C"/>
    <w:rsid w:val="00BB2DCE"/>
    <w:rsid w:val="00BC3B05"/>
    <w:rsid w:val="00BC667D"/>
    <w:rsid w:val="00BC6ED9"/>
    <w:rsid w:val="00BC7E43"/>
    <w:rsid w:val="00BC7F25"/>
    <w:rsid w:val="00BD1444"/>
    <w:rsid w:val="00BD3414"/>
    <w:rsid w:val="00BD36F8"/>
    <w:rsid w:val="00BD370F"/>
    <w:rsid w:val="00BD3D06"/>
    <w:rsid w:val="00BD4D34"/>
    <w:rsid w:val="00BD5F2B"/>
    <w:rsid w:val="00BE1F89"/>
    <w:rsid w:val="00BE6947"/>
    <w:rsid w:val="00BF226E"/>
    <w:rsid w:val="00BF4243"/>
    <w:rsid w:val="00BF54BC"/>
    <w:rsid w:val="00BF6AAE"/>
    <w:rsid w:val="00C01A5D"/>
    <w:rsid w:val="00C01AE9"/>
    <w:rsid w:val="00C038A9"/>
    <w:rsid w:val="00C0477D"/>
    <w:rsid w:val="00C05CE3"/>
    <w:rsid w:val="00C06C74"/>
    <w:rsid w:val="00C1074A"/>
    <w:rsid w:val="00C12738"/>
    <w:rsid w:val="00C147DB"/>
    <w:rsid w:val="00C1638E"/>
    <w:rsid w:val="00C2185F"/>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380C"/>
    <w:rsid w:val="00C942B7"/>
    <w:rsid w:val="00C968E1"/>
    <w:rsid w:val="00C96AF3"/>
    <w:rsid w:val="00C9724B"/>
    <w:rsid w:val="00CA1D8F"/>
    <w:rsid w:val="00CA4F52"/>
    <w:rsid w:val="00CA51E1"/>
    <w:rsid w:val="00CA7019"/>
    <w:rsid w:val="00CB0523"/>
    <w:rsid w:val="00CB1DB5"/>
    <w:rsid w:val="00CB25FC"/>
    <w:rsid w:val="00CD0EDC"/>
    <w:rsid w:val="00CD2F04"/>
    <w:rsid w:val="00CD5834"/>
    <w:rsid w:val="00CD7829"/>
    <w:rsid w:val="00CD7F1B"/>
    <w:rsid w:val="00CE01C5"/>
    <w:rsid w:val="00CE0904"/>
    <w:rsid w:val="00CE2D78"/>
    <w:rsid w:val="00CE3733"/>
    <w:rsid w:val="00CE7D95"/>
    <w:rsid w:val="00CF4103"/>
    <w:rsid w:val="00CF65E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1F92"/>
    <w:rsid w:val="00D4608F"/>
    <w:rsid w:val="00D460D7"/>
    <w:rsid w:val="00D46699"/>
    <w:rsid w:val="00D50874"/>
    <w:rsid w:val="00D52A95"/>
    <w:rsid w:val="00D543CA"/>
    <w:rsid w:val="00D561CA"/>
    <w:rsid w:val="00D56520"/>
    <w:rsid w:val="00D5715E"/>
    <w:rsid w:val="00D653DF"/>
    <w:rsid w:val="00D732D7"/>
    <w:rsid w:val="00D741AB"/>
    <w:rsid w:val="00D74624"/>
    <w:rsid w:val="00D74A26"/>
    <w:rsid w:val="00D75645"/>
    <w:rsid w:val="00D76223"/>
    <w:rsid w:val="00D77247"/>
    <w:rsid w:val="00D77694"/>
    <w:rsid w:val="00D85042"/>
    <w:rsid w:val="00D86CE0"/>
    <w:rsid w:val="00D902D0"/>
    <w:rsid w:val="00D93513"/>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21DB"/>
    <w:rsid w:val="00DE3B22"/>
    <w:rsid w:val="00DE4402"/>
    <w:rsid w:val="00DE77B7"/>
    <w:rsid w:val="00DE7A75"/>
    <w:rsid w:val="00DF0839"/>
    <w:rsid w:val="00DF3126"/>
    <w:rsid w:val="00DF417D"/>
    <w:rsid w:val="00DF5105"/>
    <w:rsid w:val="00DF6BA3"/>
    <w:rsid w:val="00E03679"/>
    <w:rsid w:val="00E05D0F"/>
    <w:rsid w:val="00E13355"/>
    <w:rsid w:val="00E16608"/>
    <w:rsid w:val="00E21B66"/>
    <w:rsid w:val="00E220A5"/>
    <w:rsid w:val="00E22844"/>
    <w:rsid w:val="00E25E42"/>
    <w:rsid w:val="00E26368"/>
    <w:rsid w:val="00E30177"/>
    <w:rsid w:val="00E305C0"/>
    <w:rsid w:val="00E309DC"/>
    <w:rsid w:val="00E31333"/>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1EAB"/>
    <w:rsid w:val="00E82210"/>
    <w:rsid w:val="00E82BA4"/>
    <w:rsid w:val="00E90C3D"/>
    <w:rsid w:val="00E90F8D"/>
    <w:rsid w:val="00E9271D"/>
    <w:rsid w:val="00E93348"/>
    <w:rsid w:val="00E93569"/>
    <w:rsid w:val="00E9444D"/>
    <w:rsid w:val="00E96F2D"/>
    <w:rsid w:val="00EB5296"/>
    <w:rsid w:val="00EB5386"/>
    <w:rsid w:val="00EB589C"/>
    <w:rsid w:val="00ED5074"/>
    <w:rsid w:val="00ED69B0"/>
    <w:rsid w:val="00ED6FE6"/>
    <w:rsid w:val="00ED703D"/>
    <w:rsid w:val="00EE1DE9"/>
    <w:rsid w:val="00EE2A7E"/>
    <w:rsid w:val="00EE33BE"/>
    <w:rsid w:val="00EE4923"/>
    <w:rsid w:val="00EE4B47"/>
    <w:rsid w:val="00EF0AF5"/>
    <w:rsid w:val="00EF1E3F"/>
    <w:rsid w:val="00F01625"/>
    <w:rsid w:val="00F03C4E"/>
    <w:rsid w:val="00F12B00"/>
    <w:rsid w:val="00F14EDE"/>
    <w:rsid w:val="00F15CB4"/>
    <w:rsid w:val="00F16730"/>
    <w:rsid w:val="00F22386"/>
    <w:rsid w:val="00F23ED1"/>
    <w:rsid w:val="00F26764"/>
    <w:rsid w:val="00F27981"/>
    <w:rsid w:val="00F30E72"/>
    <w:rsid w:val="00F34CE4"/>
    <w:rsid w:val="00F435E3"/>
    <w:rsid w:val="00F442FE"/>
    <w:rsid w:val="00F45D41"/>
    <w:rsid w:val="00F548BE"/>
    <w:rsid w:val="00F56591"/>
    <w:rsid w:val="00F63F1F"/>
    <w:rsid w:val="00F67289"/>
    <w:rsid w:val="00F73AE0"/>
    <w:rsid w:val="00F811CE"/>
    <w:rsid w:val="00F85643"/>
    <w:rsid w:val="00F902AE"/>
    <w:rsid w:val="00F90D3C"/>
    <w:rsid w:val="00F90FA8"/>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433A"/>
    <w:rsid w:val="00FD506A"/>
    <w:rsid w:val="00FD549A"/>
    <w:rsid w:val="00FD7318"/>
    <w:rsid w:val="00FE63D6"/>
    <w:rsid w:val="00FF0F65"/>
    <w:rsid w:val="00FF1C33"/>
    <w:rsid w:val="00FF2CA7"/>
    <w:rsid w:val="00FF2CCB"/>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 w:type="paragraph" w:customStyle="1" w:styleId="normal0020table">
    <w:name w:val="normal_0020table"/>
    <w:basedOn w:val="Normal"/>
    <w:rsid w:val="00BD36F8"/>
    <w:pPr>
      <w:spacing w:before="100" w:beforeAutospacing="1" w:after="100" w:afterAutospacing="1"/>
    </w:pPr>
    <w:rPr>
      <w:lang w:val="en-IN" w:eastAsia="en-IN"/>
    </w:rPr>
  </w:style>
  <w:style w:type="character" w:customStyle="1" w:styleId="normal0020tablechar">
    <w:name w:val="normal_0020table__char"/>
    <w:rsid w:val="00BD36F8"/>
  </w:style>
  <w:style w:type="paragraph" w:styleId="Revision">
    <w:name w:val="Revision"/>
    <w:hidden/>
    <w:uiPriority w:val="99"/>
    <w:semiHidden/>
    <w:rsid w:val="00416A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499321877">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57053132">
      <w:bodyDiv w:val="1"/>
      <w:marLeft w:val="0"/>
      <w:marRight w:val="0"/>
      <w:marTop w:val="0"/>
      <w:marBottom w:val="0"/>
      <w:divBdr>
        <w:top w:val="none" w:sz="0" w:space="0" w:color="auto"/>
        <w:left w:val="none" w:sz="0" w:space="0" w:color="auto"/>
        <w:bottom w:val="none" w:sz="0" w:space="0" w:color="auto"/>
        <w:right w:val="none" w:sz="0" w:space="0" w:color="auto"/>
      </w:divBdr>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1696</Words>
  <Characters>9042</Characters>
  <Application>Microsoft Office Word</Application>
  <DocSecurity>0</DocSecurity>
  <Lines>75</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Piyush Kumar Gupta {पीयूष कुमार गुप्ता}</cp:lastModifiedBy>
  <cp:revision>140</cp:revision>
  <cp:lastPrinted>2025-06-09T05:38:00Z</cp:lastPrinted>
  <dcterms:created xsi:type="dcterms:W3CDTF">2025-04-08T11:46:00Z</dcterms:created>
  <dcterms:modified xsi:type="dcterms:W3CDTF">2025-06-10T04:26:00Z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